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12" w:rsidRDefault="00FD7353">
      <w:r>
        <w:rPr>
          <w:noProof/>
          <w:lang w:eastAsia="ru-RU"/>
        </w:rPr>
        <w:drawing>
          <wp:inline distT="0" distB="0" distL="0" distR="0">
            <wp:extent cx="6644261" cy="9144000"/>
            <wp:effectExtent l="0" t="0" r="4445" b="0"/>
            <wp:docPr id="1" name="Рисунок 1" descr="D:\63 дет сад сайт\Новая папка (3)\ОСень 2018\тит. коллективн. догов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3 дет сад сайт\Новая папка (3)\ОСень 2018\тит. коллективн. договор.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6630" cy="9147260"/>
                    </a:xfrm>
                    <a:prstGeom prst="rect">
                      <a:avLst/>
                    </a:prstGeom>
                    <a:noFill/>
                    <a:ln>
                      <a:noFill/>
                    </a:ln>
                  </pic:spPr>
                </pic:pic>
              </a:graphicData>
            </a:graphic>
          </wp:inline>
        </w:drawing>
      </w:r>
      <w:bookmarkStart w:id="0" w:name="_GoBack"/>
      <w:bookmarkEnd w:id="0"/>
    </w:p>
    <w:p w:rsidR="00FD7353" w:rsidRPr="00B71A80" w:rsidRDefault="00FD7353" w:rsidP="00FD7353">
      <w:pPr>
        <w:widowControl w:val="0"/>
        <w:tabs>
          <w:tab w:val="left" w:pos="1484"/>
        </w:tabs>
        <w:spacing w:after="0" w:line="322" w:lineRule="exact"/>
        <w:jc w:val="center"/>
        <w:rPr>
          <w:rFonts w:ascii="Times New Roman" w:eastAsia="Times New Roman" w:hAnsi="Times New Roman" w:cs="Times New Roman"/>
          <w:b/>
          <w:sz w:val="24"/>
          <w:szCs w:val="24"/>
        </w:rPr>
      </w:pPr>
      <w:r w:rsidRPr="00B71A80">
        <w:rPr>
          <w:rFonts w:ascii="Times New Roman" w:eastAsia="Times New Roman" w:hAnsi="Times New Roman" w:cs="Times New Roman"/>
          <w:b/>
          <w:sz w:val="24"/>
          <w:szCs w:val="24"/>
        </w:rPr>
        <w:lastRenderedPageBreak/>
        <w:t>1.Общее положение.</w:t>
      </w:r>
    </w:p>
    <w:p w:rsidR="00FD7353" w:rsidRPr="00B71A80" w:rsidRDefault="00FD7353" w:rsidP="00FD7353">
      <w:pPr>
        <w:widowControl w:val="0"/>
        <w:tabs>
          <w:tab w:val="left" w:pos="1484"/>
        </w:tabs>
        <w:spacing w:after="0" w:line="322" w:lineRule="exact"/>
        <w:jc w:val="both"/>
        <w:rPr>
          <w:rFonts w:ascii="Times New Roman" w:eastAsia="Times New Roman" w:hAnsi="Times New Roman" w:cs="Times New Roman"/>
          <w:sz w:val="24"/>
          <w:szCs w:val="24"/>
        </w:rPr>
      </w:pPr>
    </w:p>
    <w:p w:rsidR="00FD7353" w:rsidRPr="00B71A80" w:rsidRDefault="00FD7353" w:rsidP="00FD7353">
      <w:pPr>
        <w:widowControl w:val="0"/>
        <w:tabs>
          <w:tab w:val="left" w:pos="148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1.1.Коллективный договор заключен в соответствии с Трудовым кодексом Российской Федерации, Федеральным законом «О профессиональных союзах, их правах и гарантиях деятельности». Законом РФ «О коллективных договорах и соглашениях», иными нормативными правовыми актами федерального и регионального уровня, и является правовым актом, регулирующим, трудовые, социально-экономические и профессиональные отношения между работодателем и работниками на основе согласования взаимных интересов сторон данного договора.</w:t>
      </w:r>
    </w:p>
    <w:p w:rsidR="00FD7353" w:rsidRPr="00B71A80" w:rsidRDefault="00FD7353" w:rsidP="00FD7353">
      <w:pPr>
        <w:widowControl w:val="0"/>
        <w:tabs>
          <w:tab w:val="left" w:pos="148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1.2.Коллективный договор призван укреплять и развивать систему социального партнерства, основными принципами которого являются; равноправие, уважение, учет интересов, заинтересованность сторон в договорных отношениях, соблюдение сторонами и их представителями трудового законодательства и иных нормативных правовых актов, содержащих нормы трудового права, полномочность представителей сторон, свобода выбора при обсуждении вопросов, входящих в сферу труда, добровольность принятия сторонами на себя обязательств, реальность обязательств, принимаемых на себя сторонами, контроль и ответственность.</w:t>
      </w:r>
    </w:p>
    <w:p w:rsidR="00FD7353" w:rsidRPr="00B71A80" w:rsidRDefault="00FD7353" w:rsidP="00FD7353">
      <w:pPr>
        <w:widowControl w:val="0"/>
        <w:tabs>
          <w:tab w:val="left" w:pos="148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1.3.Положения Коллективного договора, распространяются на всех раб</w:t>
      </w:r>
      <w:r>
        <w:rPr>
          <w:rFonts w:ascii="Times New Roman" w:eastAsia="Times New Roman" w:hAnsi="Times New Roman" w:cs="Times New Roman"/>
          <w:sz w:val="24"/>
          <w:szCs w:val="24"/>
        </w:rPr>
        <w:t>отников МБДОУ «Детский сад № 63</w:t>
      </w:r>
      <w:r w:rsidRPr="00B71A80">
        <w:rPr>
          <w:rFonts w:ascii="Times New Roman" w:eastAsia="Times New Roman" w:hAnsi="Times New Roman" w:cs="Times New Roman"/>
          <w:sz w:val="24"/>
          <w:szCs w:val="24"/>
        </w:rPr>
        <w:t>» (далее Учреждение), состоящих с ним в трудовых отношениях, независимо от членства в профсоюзе. Исключение составляют только те пункты Коллективного договора, которые прямо указывают на членов Профсоюза.</w:t>
      </w:r>
    </w:p>
    <w:p w:rsidR="00FD7353" w:rsidRPr="00B71A80" w:rsidRDefault="00FD7353" w:rsidP="00FD7353">
      <w:pPr>
        <w:widowControl w:val="0"/>
        <w:tabs>
          <w:tab w:val="left" w:pos="148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1.4.Сторонами Коллективного договора являют</w:t>
      </w:r>
    </w:p>
    <w:p w:rsidR="00FD7353" w:rsidRPr="00B71A80" w:rsidRDefault="00FD7353" w:rsidP="00FD7353">
      <w:pPr>
        <w:widowControl w:val="0"/>
        <w:tabs>
          <w:tab w:val="left" w:pos="148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1.4.1.работники. Учреждения, являющиеся членам Профессионального союза работников народного образования и науки РФ (далее Профсоюз), в лине их представителя - выборного органа первичной</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профсоюзной организации (далее - Профком);</w:t>
      </w:r>
    </w:p>
    <w:p w:rsidR="00FD7353" w:rsidRPr="00B71A80" w:rsidRDefault="00FD7353" w:rsidP="00FD7353">
      <w:pPr>
        <w:widowControl w:val="0"/>
        <w:spacing w:after="0" w:line="322"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 1.4.2.Работодатель Учреждения в лице его представителя - за</w:t>
      </w:r>
      <w:r>
        <w:rPr>
          <w:rFonts w:ascii="Times New Roman" w:eastAsia="Times New Roman" w:hAnsi="Times New Roman" w:cs="Times New Roman"/>
          <w:sz w:val="24"/>
          <w:szCs w:val="24"/>
        </w:rPr>
        <w:t xml:space="preserve">ведующего А.К. </w:t>
      </w:r>
      <w:proofErr w:type="spellStart"/>
      <w:r>
        <w:rPr>
          <w:rFonts w:ascii="Times New Roman" w:eastAsia="Times New Roman" w:hAnsi="Times New Roman" w:cs="Times New Roman"/>
          <w:sz w:val="24"/>
          <w:szCs w:val="24"/>
        </w:rPr>
        <w:t>Калентьева</w:t>
      </w:r>
      <w:proofErr w:type="spellEnd"/>
      <w:r w:rsidRPr="00B71A80">
        <w:rPr>
          <w:rFonts w:ascii="Times New Roman" w:eastAsia="Times New Roman" w:hAnsi="Times New Roman" w:cs="Times New Roman"/>
          <w:sz w:val="24"/>
          <w:szCs w:val="24"/>
        </w:rPr>
        <w:t xml:space="preserve">  (далее - Работодатель).</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Стороны признают юридическое значение и правовой характер Коллективного договора и: обязуются его выполнять.</w:t>
      </w:r>
    </w:p>
    <w:p w:rsidR="00FD7353" w:rsidRPr="00B71A80" w:rsidRDefault="00FD7353" w:rsidP="00FD7353">
      <w:pPr>
        <w:widowControl w:val="0"/>
        <w:tabs>
          <w:tab w:val="left" w:pos="148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1.5.Работники, не являющиеся членами Профсоюза, имеют право уполномочить Профком представлять их интересы во взаимоотношениях с Работодателем (ст. </w:t>
      </w:r>
      <w:proofErr w:type="spellStart"/>
      <w:r w:rsidRPr="00B71A80">
        <w:rPr>
          <w:rFonts w:ascii="Times New Roman" w:eastAsia="Times New Roman" w:hAnsi="Times New Roman" w:cs="Times New Roman"/>
          <w:sz w:val="24"/>
          <w:szCs w:val="24"/>
        </w:rPr>
        <w:t>ст</w:t>
      </w:r>
      <w:proofErr w:type="spellEnd"/>
      <w:r w:rsidRPr="00B71A80">
        <w:rPr>
          <w:rFonts w:ascii="Times New Roman" w:eastAsia="Times New Roman" w:hAnsi="Times New Roman" w:cs="Times New Roman"/>
          <w:sz w:val="24"/>
          <w:szCs w:val="24"/>
        </w:rPr>
        <w:t>, 30, 31 ТК РФ).</w:t>
      </w:r>
    </w:p>
    <w:p w:rsidR="00FD7353" w:rsidRPr="00B71A80" w:rsidRDefault="00FD7353" w:rsidP="00FD7353">
      <w:pPr>
        <w:widowControl w:val="0"/>
        <w:spacing w:after="0" w:line="322"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Профком обязуется содействовать эффективной работе Учреждения </w:t>
      </w:r>
      <w:r>
        <w:rPr>
          <w:rFonts w:ascii="Times New Roman" w:eastAsia="Times New Roman" w:hAnsi="Times New Roman" w:cs="Times New Roman"/>
          <w:sz w:val="24"/>
          <w:szCs w:val="24"/>
        </w:rPr>
        <w:t>присущими профсоюзам методами и</w:t>
      </w:r>
      <w:r w:rsidRPr="00B71A80">
        <w:rPr>
          <w:rFonts w:ascii="Times New Roman" w:eastAsia="Times New Roman" w:hAnsi="Times New Roman" w:cs="Times New Roman"/>
          <w:sz w:val="24"/>
          <w:szCs w:val="24"/>
        </w:rPr>
        <w:t xml:space="preserve"> средствами.</w:t>
      </w:r>
    </w:p>
    <w:p w:rsidR="00FD7353" w:rsidRPr="00B71A80" w:rsidRDefault="00FD7353" w:rsidP="00FD7353">
      <w:pPr>
        <w:widowControl w:val="0"/>
        <w:tabs>
          <w:tab w:val="left" w:pos="1843"/>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1.6.Коллективный договор не может содержать условий, ограничивающих права или снижающих уровень гарантий работников по сравнению с установленными действующим законодательством.</w:t>
      </w:r>
    </w:p>
    <w:p w:rsidR="00FD7353" w:rsidRPr="00B71A80" w:rsidRDefault="00FD7353" w:rsidP="00FD7353">
      <w:pPr>
        <w:widowControl w:val="0"/>
        <w:tabs>
          <w:tab w:val="left" w:pos="1262"/>
        </w:tabs>
        <w:spacing w:after="0" w:line="322" w:lineRule="exact"/>
        <w:rPr>
          <w:rFonts w:ascii="Times New Roman" w:eastAsia="Times New Roman" w:hAnsi="Times New Roman" w:cs="Times New Roman"/>
          <w:sz w:val="24"/>
          <w:szCs w:val="24"/>
          <w:lang w:eastAsia="ru-RU" w:bidi="ru-RU"/>
        </w:rPr>
        <w:sectPr w:rsidR="00FD7353" w:rsidRPr="00B71A80" w:rsidSect="008C07D0">
          <w:pgSz w:w="11900" w:h="16840"/>
          <w:pgMar w:top="1135" w:right="947" w:bottom="1316" w:left="1134" w:header="284" w:footer="335" w:gutter="0"/>
          <w:pgNumType w:fmt="upperRoman"/>
          <w:cols w:space="720"/>
        </w:sectPr>
      </w:pPr>
      <w:r w:rsidRPr="00B71A80">
        <w:rPr>
          <w:rFonts w:ascii="Times New Roman" w:eastAsia="Times New Roman" w:hAnsi="Times New Roman" w:cs="Times New Roman"/>
          <w:sz w:val="24"/>
          <w:szCs w:val="24"/>
        </w:rPr>
        <w:t>1.7.Настоящий Коллективный договор вступает в силу со дня его подписания сторонами и действует в течение трех лет.</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lastRenderedPageBreak/>
        <w:t>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 то его действие продлевается на следующий год автоматически</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1.8.Коллективный договор сохраняет свое действие в случаях изменения наименования Учреждения, реорганизации в форме преобразования, а также расторжения трудового договора с руководителем Учреждения.</w:t>
      </w:r>
    </w:p>
    <w:p w:rsidR="00FD7353" w:rsidRPr="00B71A80" w:rsidRDefault="00FD7353" w:rsidP="00FD7353">
      <w:pPr>
        <w:widowControl w:val="0"/>
        <w:tabs>
          <w:tab w:val="left" w:pos="1241"/>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1.9.При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FD7353" w:rsidRPr="00B71A80" w:rsidRDefault="00FD7353" w:rsidP="00FD7353">
      <w:pPr>
        <w:widowControl w:val="0"/>
        <w:tabs>
          <w:tab w:val="left" w:pos="143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1.10.При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D7353" w:rsidRPr="00B71A80" w:rsidRDefault="00FD7353" w:rsidP="00FD7353">
      <w:pPr>
        <w:widowControl w:val="0"/>
        <w:tabs>
          <w:tab w:val="left" w:pos="143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1.11.При ликвидации Учреждения Коллективный договор сохраняет свое действие в течение всего срока проведения ликвидации.</w:t>
      </w:r>
    </w:p>
    <w:p w:rsidR="00FD7353" w:rsidRPr="00B71A80" w:rsidRDefault="00FD7353" w:rsidP="00FD7353">
      <w:pPr>
        <w:widowControl w:val="0"/>
        <w:tabs>
          <w:tab w:val="left" w:pos="143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1.12.В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D7353" w:rsidRPr="00B71A80" w:rsidRDefault="00FD7353" w:rsidP="00FD7353">
      <w:pPr>
        <w:widowControl w:val="0"/>
        <w:tabs>
          <w:tab w:val="left" w:pos="143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1.13.В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Трудовым кодексом Российской Федерации.</w:t>
      </w:r>
    </w:p>
    <w:p w:rsidR="00FD7353" w:rsidRPr="00B71A80" w:rsidRDefault="00FD7353" w:rsidP="00FD7353">
      <w:pPr>
        <w:widowControl w:val="0"/>
        <w:tabs>
          <w:tab w:val="left" w:pos="143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1.14.Пересмотр обязательств настоящего Коллективного договора не может приводить к снижению уровня социально-экономического положения работай ков Учреждения.</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1.15. Все спорные вопросы по толкованию и реализации положении Коллективного договора решаются сторонами.</w:t>
      </w:r>
    </w:p>
    <w:p w:rsidR="00FD7353" w:rsidRPr="00B71A80" w:rsidRDefault="00FD7353" w:rsidP="00FD7353">
      <w:pPr>
        <w:widowControl w:val="0"/>
        <w:spacing w:after="900" w:line="322" w:lineRule="exact"/>
        <w:jc w:val="both"/>
        <w:rPr>
          <w:rFonts w:ascii="Times New Roman" w:eastAsia="Times New Roman" w:hAnsi="Times New Roman" w:cs="Times New Roman"/>
          <w:b/>
          <w:sz w:val="24"/>
          <w:szCs w:val="24"/>
        </w:rPr>
      </w:pPr>
      <w:r w:rsidRPr="00B71A80">
        <w:rPr>
          <w:rFonts w:ascii="Times New Roman" w:eastAsia="Times New Roman" w:hAnsi="Times New Roman" w:cs="Times New Roman"/>
          <w:sz w:val="24"/>
          <w:szCs w:val="24"/>
        </w:rPr>
        <w:t>1.16. Контроль за исполнением условий настоящего Коллективного договора осуществляется его сторонами или представителями</w:t>
      </w:r>
      <w:r w:rsidR="008C07D0">
        <w:rPr>
          <w:rFonts w:ascii="Times New Roman" w:eastAsia="Times New Roman" w:hAnsi="Times New Roman" w:cs="Times New Roman"/>
          <w:sz w:val="24"/>
          <w:szCs w:val="24"/>
        </w:rPr>
        <w:t>.</w:t>
      </w:r>
    </w:p>
    <w:p w:rsidR="00FD7353" w:rsidRDefault="00FD7353" w:rsidP="00FD7353">
      <w:pPr>
        <w:widowControl w:val="0"/>
        <w:spacing w:after="900" w:line="322" w:lineRule="exact"/>
        <w:jc w:val="center"/>
        <w:rPr>
          <w:rFonts w:ascii="Times New Roman" w:eastAsia="Times New Roman" w:hAnsi="Times New Roman" w:cs="Times New Roman"/>
          <w:b/>
          <w:sz w:val="24"/>
          <w:szCs w:val="24"/>
        </w:rPr>
      </w:pPr>
      <w:r w:rsidRPr="00B71A80">
        <w:rPr>
          <w:rFonts w:ascii="Times New Roman" w:eastAsia="Times New Roman" w:hAnsi="Times New Roman" w:cs="Times New Roman"/>
          <w:b/>
          <w:sz w:val="24"/>
          <w:szCs w:val="24"/>
        </w:rPr>
        <w:t xml:space="preserve">2. Обязательства сторон в области развития социального партнерства </w:t>
      </w:r>
      <w:r w:rsidRPr="00B71A80">
        <w:rPr>
          <w:rFonts w:ascii="Times New Roman" w:eastAsia="Times New Roman" w:hAnsi="Times New Roman" w:cs="Times New Roman"/>
          <w:bCs/>
          <w:color w:val="000000"/>
          <w:sz w:val="24"/>
          <w:szCs w:val="24"/>
          <w:shd w:val="clear" w:color="auto" w:fill="FFFFFF"/>
          <w:lang w:eastAsia="ru-RU" w:bidi="ru-RU"/>
        </w:rPr>
        <w:t xml:space="preserve">и </w:t>
      </w:r>
      <w:r w:rsidRPr="00B71A80">
        <w:rPr>
          <w:rFonts w:ascii="Times New Roman" w:eastAsia="Times New Roman" w:hAnsi="Times New Roman" w:cs="Times New Roman"/>
          <w:b/>
          <w:sz w:val="24"/>
          <w:szCs w:val="24"/>
        </w:rPr>
        <w:t>участие Профкома в управлении Учреждением</w:t>
      </w:r>
    </w:p>
    <w:p w:rsidR="00FD7353" w:rsidRPr="00B71A80" w:rsidRDefault="00FD7353" w:rsidP="00FD7353">
      <w:pPr>
        <w:widowControl w:val="0"/>
        <w:spacing w:after="900" w:line="322" w:lineRule="exact"/>
        <w:jc w:val="both"/>
        <w:rPr>
          <w:rFonts w:ascii="Times New Roman" w:eastAsia="Times New Roman" w:hAnsi="Times New Roman" w:cs="Times New Roman"/>
          <w:b/>
          <w:sz w:val="24"/>
          <w:szCs w:val="24"/>
        </w:rPr>
      </w:pPr>
      <w:r w:rsidRPr="00B71A80">
        <w:rPr>
          <w:rFonts w:ascii="Times New Roman" w:eastAsia="Times New Roman" w:hAnsi="Times New Roman" w:cs="Times New Roman"/>
          <w:sz w:val="24"/>
          <w:szCs w:val="24"/>
        </w:rPr>
        <w:t xml:space="preserve">В целях развития социального партнерства стороны обязуются:                                                                  </w:t>
      </w:r>
      <w:r>
        <w:rPr>
          <w:rFonts w:ascii="Times New Roman" w:eastAsia="Times New Roman" w:hAnsi="Times New Roman" w:cs="Times New Roman"/>
          <w:b/>
          <w:sz w:val="24"/>
          <w:szCs w:val="24"/>
        </w:rPr>
        <w:t xml:space="preserve">  </w:t>
      </w:r>
      <w:r w:rsidRPr="00B71A80">
        <w:rPr>
          <w:rFonts w:ascii="Times New Roman" w:eastAsia="Times New Roman" w:hAnsi="Times New Roman" w:cs="Times New Roman"/>
          <w:sz w:val="24"/>
          <w:szCs w:val="24"/>
          <w:lang w:bidi="en-US"/>
        </w:rPr>
        <w:t xml:space="preserve">2.1. </w:t>
      </w:r>
      <w:r w:rsidRPr="00B71A80">
        <w:rPr>
          <w:rFonts w:ascii="Times New Roman" w:eastAsia="Times New Roman" w:hAnsi="Times New Roman" w:cs="Times New Roman"/>
          <w:sz w:val="24"/>
          <w:szCs w:val="24"/>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                                                                                                                                                                       2.2.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совершенствования локальных правовых актов</w:t>
      </w:r>
      <w:r>
        <w:rPr>
          <w:rFonts w:ascii="Times New Roman" w:eastAsia="Times New Roman" w:hAnsi="Times New Roman" w:cs="Times New Roman"/>
          <w:sz w:val="24"/>
          <w:szCs w:val="24"/>
        </w:rPr>
        <w:t xml:space="preserve"> и другим социально значимым </w:t>
      </w:r>
      <w:r w:rsidRPr="00B71A80">
        <w:rPr>
          <w:rFonts w:ascii="Times New Roman" w:eastAsia="Times New Roman" w:hAnsi="Times New Roman" w:cs="Times New Roman"/>
          <w:sz w:val="24"/>
          <w:szCs w:val="24"/>
        </w:rPr>
        <w:t>вопросам,                                                                                                                                                                            2.3.Обеспечивать участие представителей другой стороны Коллективного договора в работе своих руководящих органов.                                                                                                                                                             2.4.Использовать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Работодатель:</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lastRenderedPageBreak/>
        <w:t>2.5.Предоставляет Профкому по его запросу информацию, необходимую</w:t>
      </w:r>
      <w:r>
        <w:rPr>
          <w:rFonts w:ascii="Times New Roman" w:eastAsia="Times New Roman" w:hAnsi="Times New Roman" w:cs="Times New Roman"/>
          <w:sz w:val="24"/>
          <w:szCs w:val="24"/>
        </w:rPr>
        <w:t xml:space="preserve"> для защиты социально-трудовых п</w:t>
      </w:r>
      <w:r w:rsidRPr="00B71A80">
        <w:rPr>
          <w:rFonts w:ascii="Times New Roman" w:eastAsia="Times New Roman" w:hAnsi="Times New Roman" w:cs="Times New Roman"/>
          <w:sz w:val="24"/>
          <w:szCs w:val="24"/>
        </w:rPr>
        <w:t>рав работника, обеспечивая учет мнения Профкома (согласо</w:t>
      </w:r>
      <w:r>
        <w:rPr>
          <w:rFonts w:ascii="Times New Roman" w:eastAsia="Times New Roman" w:hAnsi="Times New Roman" w:cs="Times New Roman"/>
          <w:sz w:val="24"/>
          <w:szCs w:val="24"/>
        </w:rPr>
        <w:t>вание) при принятии локальных норм</w:t>
      </w:r>
      <w:r w:rsidRPr="00B71A80">
        <w:rPr>
          <w:rFonts w:ascii="Times New Roman" w:eastAsia="Times New Roman" w:hAnsi="Times New Roman" w:cs="Times New Roman"/>
          <w:sz w:val="24"/>
          <w:szCs w:val="24"/>
        </w:rPr>
        <w:t>ати</w:t>
      </w:r>
      <w:r>
        <w:rPr>
          <w:rFonts w:ascii="Times New Roman" w:eastAsia="Times New Roman" w:hAnsi="Times New Roman" w:cs="Times New Roman"/>
          <w:sz w:val="24"/>
          <w:szCs w:val="24"/>
        </w:rPr>
        <w:t>вных акто</w:t>
      </w:r>
      <w:r w:rsidRPr="00B71A80">
        <w:rPr>
          <w:rFonts w:ascii="Times New Roman" w:eastAsia="Times New Roman" w:hAnsi="Times New Roman" w:cs="Times New Roman"/>
          <w:sz w:val="24"/>
          <w:szCs w:val="24"/>
        </w:rPr>
        <w:t>в.</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Профком:</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2.6.Способствует реализации условий настоящего Коллективного</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договора, снижению социальной напряженности в трудовом коллективе, укреплению трудовой дисциплины, строит свои взаимоотношения с Работодателем на при</w:t>
      </w:r>
      <w:r>
        <w:rPr>
          <w:rFonts w:ascii="Times New Roman" w:eastAsia="Times New Roman" w:hAnsi="Times New Roman" w:cs="Times New Roman"/>
          <w:sz w:val="24"/>
          <w:szCs w:val="24"/>
        </w:rPr>
        <w:t xml:space="preserve">нципах социального партнерства: </w:t>
      </w:r>
      <w:r w:rsidRPr="00B71A80">
        <w:rPr>
          <w:rFonts w:ascii="Times New Roman" w:eastAsia="Times New Roman" w:hAnsi="Times New Roman" w:cs="Times New Roman"/>
          <w:sz w:val="24"/>
          <w:szCs w:val="24"/>
        </w:rPr>
        <w:t>разъясняет</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работникам положения Коллективного договора.</w:t>
      </w:r>
    </w:p>
    <w:p w:rsidR="00FD7353" w:rsidRPr="00B71A80" w:rsidRDefault="00FD7353" w:rsidP="00FD7353">
      <w:pPr>
        <w:widowControl w:val="0"/>
        <w:tabs>
          <w:tab w:val="left" w:pos="1419"/>
          <w:tab w:val="left" w:leader="dot" w:pos="938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2.7.Представляет в социальном </w:t>
      </w:r>
      <w:r>
        <w:rPr>
          <w:rFonts w:ascii="Times New Roman" w:eastAsia="Times New Roman" w:hAnsi="Times New Roman" w:cs="Times New Roman"/>
          <w:sz w:val="24"/>
          <w:szCs w:val="24"/>
        </w:rPr>
        <w:t>партнерстве интересы работников</w:t>
      </w:r>
      <w:r w:rsidRPr="00B71A80">
        <w:rPr>
          <w:rFonts w:ascii="Times New Roman" w:eastAsia="Times New Roman" w:hAnsi="Times New Roman" w:cs="Times New Roman"/>
          <w:sz w:val="24"/>
          <w:szCs w:val="24"/>
        </w:rPr>
        <w:t>-членов Профсоюза Учреждения</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Представляет во взаимоотношениях с Работодателем интересы работников, не являющихся членами Профсоюза, по вопросам индивидуальных трудовых отношений и непосредственно связанных с ними отношений в случае, если они уполномочили Профком представлять их интересы и на основании личного письменного заявления перечисляют ежемесячно денежные средства в размере 1% из заработной платы на счет первичной профсоюзной организации.</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2.8.Осуществляет контроль за соблюдением Работодателем тру</w:t>
      </w:r>
      <w:r>
        <w:rPr>
          <w:rFonts w:ascii="Times New Roman" w:eastAsia="Times New Roman" w:hAnsi="Times New Roman" w:cs="Times New Roman"/>
          <w:sz w:val="24"/>
          <w:szCs w:val="24"/>
        </w:rPr>
        <w:t xml:space="preserve">дового законодательства и иных </w:t>
      </w:r>
      <w:r w:rsidRPr="00B71A80">
        <w:rPr>
          <w:rFonts w:ascii="Times New Roman" w:eastAsia="Times New Roman" w:hAnsi="Times New Roman" w:cs="Times New Roman"/>
          <w:sz w:val="24"/>
          <w:szCs w:val="24"/>
        </w:rPr>
        <w:t xml:space="preserve">нормативных правовых </w:t>
      </w:r>
      <w:r>
        <w:rPr>
          <w:rFonts w:ascii="Times New Roman" w:eastAsia="Times New Roman" w:hAnsi="Times New Roman" w:cs="Times New Roman"/>
          <w:sz w:val="24"/>
          <w:szCs w:val="24"/>
        </w:rPr>
        <w:t>актов, содержащих нормы трудового права.</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2.9.Выступает </w:t>
      </w:r>
      <w:r>
        <w:rPr>
          <w:rFonts w:ascii="Times New Roman" w:eastAsia="Times New Roman" w:hAnsi="Times New Roman" w:cs="Times New Roman"/>
          <w:sz w:val="24"/>
          <w:szCs w:val="24"/>
        </w:rPr>
        <w:t>инициатором начала переговоров п</w:t>
      </w:r>
      <w:r w:rsidRPr="00B71A80">
        <w:rPr>
          <w:rFonts w:ascii="Times New Roman" w:eastAsia="Times New Roman" w:hAnsi="Times New Roman" w:cs="Times New Roman"/>
          <w:sz w:val="24"/>
          <w:szCs w:val="24"/>
        </w:rPr>
        <w:t>о заключению Коллективного договора на новый срок за три месяца до окончания срока его действия.</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2.10.Оказывает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2.11.Содействует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FD7353" w:rsidRPr="00B71A80" w:rsidRDefault="00FD7353" w:rsidP="00FD7353">
      <w:pPr>
        <w:widowControl w:val="0"/>
        <w:tabs>
          <w:tab w:val="left" w:pos="143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2.12.Организует правовой всеобуч для работников Учреждения.</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2.13.Осуществляет контроль за правильностью ра</w:t>
      </w:r>
      <w:r>
        <w:rPr>
          <w:rFonts w:ascii="Times New Roman" w:eastAsia="Times New Roman" w:hAnsi="Times New Roman" w:cs="Times New Roman"/>
          <w:sz w:val="24"/>
          <w:szCs w:val="24"/>
        </w:rPr>
        <w:t>сходования фонда оплаты труда, э</w:t>
      </w:r>
      <w:r w:rsidRPr="00B71A80">
        <w:rPr>
          <w:rFonts w:ascii="Times New Roman" w:eastAsia="Times New Roman" w:hAnsi="Times New Roman" w:cs="Times New Roman"/>
          <w:sz w:val="24"/>
          <w:szCs w:val="24"/>
        </w:rPr>
        <w:t>кономи</w:t>
      </w:r>
      <w:r>
        <w:rPr>
          <w:rFonts w:ascii="Times New Roman" w:eastAsia="Times New Roman" w:hAnsi="Times New Roman" w:cs="Times New Roman"/>
          <w:sz w:val="24"/>
          <w:szCs w:val="24"/>
        </w:rPr>
        <w:t>и заработной платы, внебюджетн</w:t>
      </w:r>
      <w:r w:rsidRPr="00B71A80">
        <w:rPr>
          <w:rFonts w:ascii="Times New Roman" w:eastAsia="Times New Roman" w:hAnsi="Times New Roman" w:cs="Times New Roman"/>
          <w:sz w:val="24"/>
          <w:szCs w:val="24"/>
        </w:rPr>
        <w:t>ых средств и др.</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2.14.Осуществляет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D7353" w:rsidRPr="00B71A80" w:rsidRDefault="00FD7353" w:rsidP="00FD7353">
      <w:pPr>
        <w:widowControl w:val="0"/>
        <w:tabs>
          <w:tab w:val="left" w:pos="1593"/>
        </w:tabs>
        <w:spacing w:after="0" w:line="317"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2.15.Напр</w:t>
      </w:r>
      <w:r>
        <w:rPr>
          <w:rFonts w:ascii="Times New Roman" w:eastAsia="Times New Roman" w:hAnsi="Times New Roman" w:cs="Times New Roman"/>
          <w:sz w:val="24"/>
          <w:szCs w:val="24"/>
        </w:rPr>
        <w:t>авляет Учредителю (собственнику)</w:t>
      </w:r>
      <w:r w:rsidRPr="00B71A80">
        <w:rPr>
          <w:rFonts w:ascii="Times New Roman" w:eastAsia="Times New Roman" w:hAnsi="Times New Roman" w:cs="Times New Roman"/>
          <w:sz w:val="24"/>
          <w:szCs w:val="24"/>
        </w:rPr>
        <w:t xml:space="preserve"> Учреждения заявление о нарушении руководителем Учреждения, его заместителем законов и иных нормативных правовых актов о труде, условий Коллективного договора, соглашений с требованием применения мер дисциплинарного взыскания (ст. 195 ТК РФ).</w:t>
      </w:r>
    </w:p>
    <w:p w:rsidR="00FD7353" w:rsidRPr="00B71A80" w:rsidRDefault="00FD7353" w:rsidP="00FD7353">
      <w:pPr>
        <w:widowControl w:val="0"/>
        <w:tabs>
          <w:tab w:val="left" w:pos="1598"/>
        </w:tabs>
        <w:spacing w:after="0" w:line="326"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2.16.Осуществляет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FD7353" w:rsidRPr="00B71A80" w:rsidRDefault="00FD7353" w:rsidP="00FD7353">
      <w:pPr>
        <w:widowControl w:val="0"/>
        <w:tabs>
          <w:tab w:val="left" w:pos="1589"/>
        </w:tabs>
        <w:spacing w:after="0" w:line="31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2.17.Участвует в организации летнего оздоровления детей работников Учреждения.</w:t>
      </w:r>
    </w:p>
    <w:p w:rsidR="00FD7353" w:rsidRPr="00B71A80" w:rsidRDefault="00FD7353" w:rsidP="00FD7353">
      <w:pPr>
        <w:widowControl w:val="0"/>
        <w:tabs>
          <w:tab w:val="left" w:pos="158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2.18.Осуществляет контроль за правильностью и своевременностью предоставления работникам отпусков и их оплаты.</w:t>
      </w:r>
    </w:p>
    <w:p w:rsidR="00FD7353" w:rsidRDefault="00FD7353" w:rsidP="00FD7353">
      <w:pPr>
        <w:widowControl w:val="0"/>
        <w:tabs>
          <w:tab w:val="left" w:pos="1553"/>
        </w:tabs>
        <w:spacing w:after="296" w:line="317"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2.19.Организует культурно-массовую и физкультурно-оздоровительную работу в Учреждении.        </w:t>
      </w:r>
    </w:p>
    <w:p w:rsidR="00FD7353" w:rsidRPr="00B71A80" w:rsidRDefault="00FD7353" w:rsidP="00FD7353">
      <w:pPr>
        <w:widowControl w:val="0"/>
        <w:tabs>
          <w:tab w:val="left" w:pos="1553"/>
        </w:tabs>
        <w:spacing w:after="296" w:line="317"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 </w:t>
      </w:r>
      <w:r w:rsidRPr="00D8666F">
        <w:rPr>
          <w:rFonts w:ascii="Times New Roman" w:eastAsia="Times New Roman" w:hAnsi="Times New Roman" w:cs="Times New Roman"/>
          <w:b/>
          <w:sz w:val="24"/>
          <w:szCs w:val="24"/>
        </w:rPr>
        <w:t>Стороны договорились</w:t>
      </w:r>
      <w:r w:rsidRPr="00B71A80">
        <w:rPr>
          <w:rFonts w:ascii="Times New Roman" w:eastAsia="Times New Roman" w:hAnsi="Times New Roman" w:cs="Times New Roman"/>
          <w:sz w:val="24"/>
          <w:szCs w:val="24"/>
        </w:rPr>
        <w:t xml:space="preserve">,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работникам Учреждения принимаются Работодателем совместно с Профкомом.                                                                                                                                                                          Перечень локальных нормативных актов, содержащих нормы трудового права, которые Работодатель утверждает с учетом мнения Профкома:                                                                          2.19.1.правила внутреннего трудового распорядка (ст. 190 ТК РФ);                                        2.19.2.положение об оплате </w:t>
      </w:r>
      <w:r w:rsidRPr="00B71A80">
        <w:rPr>
          <w:rFonts w:ascii="Times New Roman" w:eastAsia="Times New Roman" w:hAnsi="Times New Roman" w:cs="Times New Roman"/>
          <w:sz w:val="24"/>
          <w:szCs w:val="24"/>
        </w:rPr>
        <w:lastRenderedPageBreak/>
        <w:t>труда работников (ст. 135 ТК РФ);                                                       2.19.3.график отпусков работников (ст. 123 ТК РФ);                                                                                  2.19.4.форма расчетного листа (ч. 2. ст. 136 ТК РФ);                                                                                     2.19.5.график сменности (ст. 103 ТК РФ);                                                                                                    2.19.6.инструкции по охране труда (ет.212 ТК РФ);                                                                                   2.19.7.перечень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2.19.8.перечень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Учет мнения (мотивированного мнения) Профкома необходим при:                                 2.19.9.расторжении трудового договора с работниками, являющимися членами Профсоюза, по пунктам 2,3,5 части 1 ст.81 ТК РФ;                                                                                                      2.19.10.привлечении работников к сверхурочным работам в случаях, не предусмотренных ст.99 ТК РФ;                                                                                                                                                               2.19.11.привлечении к работам: в праздничные дни в случаях, не предусмотренных ч.4, ст. 113 ТК РФ;                                                                                                                                                                 2.19.12.установлении конкретных размеров заработной: платы в ночное время (ст.154 ТК РФ).</w:t>
      </w:r>
    </w:p>
    <w:p w:rsidR="00FD7353" w:rsidRPr="00B71A80" w:rsidRDefault="00FD7353" w:rsidP="00FD7353">
      <w:pPr>
        <w:widowControl w:val="0"/>
        <w:spacing w:after="633" w:line="322" w:lineRule="exact"/>
        <w:jc w:val="center"/>
        <w:rPr>
          <w:rFonts w:ascii="Times New Roman" w:eastAsia="Times New Roman" w:hAnsi="Times New Roman" w:cs="Times New Roman"/>
          <w:b/>
          <w:sz w:val="24"/>
          <w:szCs w:val="24"/>
        </w:rPr>
      </w:pPr>
      <w:r w:rsidRPr="00B71A80">
        <w:rPr>
          <w:rFonts w:ascii="Times New Roman" w:eastAsia="Times New Roman" w:hAnsi="Times New Roman" w:cs="Times New Roman"/>
          <w:b/>
          <w:sz w:val="24"/>
          <w:szCs w:val="24"/>
        </w:rPr>
        <w:t xml:space="preserve">3. Обязательства Сторон в области трудовых отношений, занятости, переподготовки кадров и </w:t>
      </w:r>
      <w:r w:rsidRPr="00B71A80">
        <w:rPr>
          <w:rFonts w:ascii="Times New Roman" w:eastAsia="Times New Roman" w:hAnsi="Times New Roman" w:cs="Times New Roman"/>
          <w:b/>
          <w:bCs/>
          <w:color w:val="000000"/>
          <w:sz w:val="24"/>
          <w:szCs w:val="24"/>
          <w:shd w:val="clear" w:color="auto" w:fill="FFFFFF"/>
          <w:lang w:eastAsia="ru-RU" w:bidi="ru-RU"/>
        </w:rPr>
        <w:t>повышения</w:t>
      </w:r>
      <w:r w:rsidRPr="00B71A80">
        <w:rPr>
          <w:rFonts w:ascii="Times New Roman" w:eastAsia="Times New Roman" w:hAnsi="Times New Roman" w:cs="Times New Roman"/>
          <w:bCs/>
          <w:color w:val="000000"/>
          <w:sz w:val="24"/>
          <w:szCs w:val="24"/>
          <w:shd w:val="clear" w:color="auto" w:fill="FFFFFF"/>
          <w:lang w:eastAsia="ru-RU" w:bidi="ru-RU"/>
        </w:rPr>
        <w:t xml:space="preserve"> </w:t>
      </w:r>
      <w:r w:rsidRPr="00B71A80">
        <w:rPr>
          <w:rFonts w:ascii="Times New Roman" w:eastAsia="Times New Roman" w:hAnsi="Times New Roman" w:cs="Times New Roman"/>
          <w:b/>
          <w:sz w:val="24"/>
          <w:szCs w:val="24"/>
        </w:rPr>
        <w:t xml:space="preserve">квалификации </w:t>
      </w:r>
      <w:r w:rsidRPr="00B71A80">
        <w:rPr>
          <w:rFonts w:ascii="Times New Roman" w:eastAsia="Times New Roman" w:hAnsi="Times New Roman" w:cs="Times New Roman"/>
          <w:bCs/>
          <w:color w:val="000000"/>
          <w:sz w:val="24"/>
          <w:szCs w:val="24"/>
          <w:shd w:val="clear" w:color="auto" w:fill="FFFFFF"/>
          <w:lang w:eastAsia="ru-RU" w:bidi="ru-RU"/>
        </w:rPr>
        <w:t xml:space="preserve">в </w:t>
      </w:r>
      <w:r w:rsidRPr="00B71A80">
        <w:rPr>
          <w:rFonts w:ascii="Times New Roman" w:eastAsia="Times New Roman" w:hAnsi="Times New Roman" w:cs="Times New Roman"/>
          <w:b/>
          <w:sz w:val="24"/>
          <w:szCs w:val="24"/>
        </w:rPr>
        <w:t>сфере образования</w:t>
      </w:r>
    </w:p>
    <w:p w:rsidR="00FD7353" w:rsidRPr="00B71A80" w:rsidRDefault="00FD7353" w:rsidP="00FD7353">
      <w:pPr>
        <w:widowControl w:val="0"/>
        <w:spacing w:after="119" w:line="280"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Стороны подтверждают:</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3.1.Трудовой договор с работником заключается на неопределенный срок в письменной форме.</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3.2.Заключение срочного трудового договора допускается в случаях, предусмотренных законодательством. При заключении срочного трудового договора Работодатель обязан указать обстоятельства, послужившие основанием для его заключения.</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3.3.Условия трудового договора, ухудшающие положение работников по сравнению с трудовым законодательством, настоящим Коллективным договором, являются недействительными.</w:t>
      </w:r>
    </w:p>
    <w:p w:rsidR="00FD7353" w:rsidRPr="00B71A80" w:rsidRDefault="00FD7353" w:rsidP="00FD7353">
      <w:pPr>
        <w:widowControl w:val="0"/>
        <w:tabs>
          <w:tab w:val="left" w:pos="7642"/>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настоящим Коллективным договором, локальными нормативным и</w:t>
      </w:r>
      <w:r>
        <w:rPr>
          <w:rFonts w:ascii="Times New Roman" w:eastAsia="Times New Roman" w:hAnsi="Times New Roman" w:cs="Times New Roman"/>
          <w:sz w:val="24"/>
          <w:szCs w:val="24"/>
        </w:rPr>
        <w:t xml:space="preserve"> актами, непосредственно связан</w:t>
      </w:r>
      <w:r w:rsidRPr="00B71A80">
        <w:rPr>
          <w:rFonts w:ascii="Times New Roman" w:eastAsia="Times New Roman" w:hAnsi="Times New Roman" w:cs="Times New Roman"/>
          <w:sz w:val="24"/>
          <w:szCs w:val="24"/>
        </w:rPr>
        <w:t>ными с трудовой деятельностью работника.</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3.4. Условия оплаты труда, включая размер оклада (должностного оклада), ставки заработной платы по профессии работника, размеры повышающих коэффициентов к окладам,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Условия трудового договора могут быть изменены только по соглашению сторон и в письменной форме (ст.72 ТК РФ).</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3.5.Испытание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3.6.Расторжение трудового договора с работником - членом профсоюз</w:t>
      </w:r>
      <w:r>
        <w:rPr>
          <w:rFonts w:ascii="Times New Roman" w:eastAsia="Times New Roman" w:hAnsi="Times New Roman" w:cs="Times New Roman"/>
          <w:sz w:val="24"/>
          <w:szCs w:val="24"/>
        </w:rPr>
        <w:t>а, по инициативе Работодателя по</w:t>
      </w:r>
      <w:r w:rsidRPr="00B71A80">
        <w:rPr>
          <w:rFonts w:ascii="Times New Roman" w:eastAsia="Times New Roman" w:hAnsi="Times New Roman" w:cs="Times New Roman"/>
          <w:sz w:val="24"/>
          <w:szCs w:val="24"/>
        </w:rPr>
        <w:t xml:space="preserve"> основаниям, предусмотренным пунктами 2, 3, 5 части 1 статьи 81 ТК РФ, осуществляется с учетом мотивированного мнения Профкома.</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3.7Стороны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w:t>
      </w:r>
      <w:r w:rsidRPr="00B71A80">
        <w:rPr>
          <w:rFonts w:ascii="Times New Roman" w:eastAsia="Times New Roman" w:hAnsi="Times New Roman" w:cs="Times New Roman"/>
          <w:sz w:val="24"/>
          <w:szCs w:val="24"/>
        </w:rPr>
        <w:lastRenderedPageBreak/>
        <w:t>профессиональной и социальной адаптации.</w:t>
      </w:r>
    </w:p>
    <w:p w:rsidR="00FD7353" w:rsidRPr="00B71A80" w:rsidRDefault="00FD7353" w:rsidP="00FD7353">
      <w:pPr>
        <w:widowControl w:val="0"/>
        <w:tabs>
          <w:tab w:val="left" w:pos="1411"/>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Работодатель обязуется:</w:t>
      </w:r>
    </w:p>
    <w:p w:rsidR="00FD7353" w:rsidRPr="00B71A80" w:rsidRDefault="00FD7353" w:rsidP="00FD7353">
      <w:pPr>
        <w:widowControl w:val="0"/>
        <w:tabs>
          <w:tab w:val="left" w:pos="1411"/>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3.8.Уведомлять Профком: в письменной форме о сокращении численности или штата работников не позднее, чем за 2 месяца до его начала, а в случаях, которые могут повлечь массовое высвобождение, не позднее, чем за 3 месяца до его начала (ст.82 ТК РФ).</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Работникам, получившим уведомление об увольнении по пунктам 1, 2 части первой статьи 81 ТК РФ, предоставлять свободное от работы время не менее 4 часов в неделю для самостоятельного поиска новой работы с сохранением заработной платы.</w:t>
      </w:r>
    </w:p>
    <w:p w:rsidR="00FD7353" w:rsidRPr="00B71A80" w:rsidRDefault="00FD7353" w:rsidP="00FD7353">
      <w:pPr>
        <w:widowControl w:val="0"/>
        <w:tabs>
          <w:tab w:val="left" w:pos="1411"/>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3.9.При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w:t>
      </w:r>
      <w:r>
        <w:rPr>
          <w:rFonts w:ascii="Times New Roman" w:eastAsia="Times New Roman" w:hAnsi="Times New Roman" w:cs="Times New Roman"/>
          <w:sz w:val="24"/>
          <w:szCs w:val="24"/>
        </w:rPr>
        <w:t>ниями, установленными частью 2 с</w:t>
      </w:r>
      <w:r w:rsidRPr="00B71A80">
        <w:rPr>
          <w:rFonts w:ascii="Times New Roman" w:eastAsia="Times New Roman" w:hAnsi="Times New Roman" w:cs="Times New Roman"/>
          <w:sz w:val="24"/>
          <w:szCs w:val="24"/>
        </w:rPr>
        <w:t>т.179 ТК РФ, имеют работни</w:t>
      </w:r>
      <w:r>
        <w:rPr>
          <w:rFonts w:ascii="Times New Roman" w:eastAsia="Times New Roman" w:hAnsi="Times New Roman" w:cs="Times New Roman"/>
          <w:sz w:val="24"/>
          <w:szCs w:val="24"/>
        </w:rPr>
        <w:t>ки:</w:t>
      </w:r>
    </w:p>
    <w:p w:rsidR="00FD7353" w:rsidRPr="00B71A80" w:rsidRDefault="00FD7353" w:rsidP="00FD7353">
      <w:pPr>
        <w:widowControl w:val="0"/>
        <w:tabs>
          <w:tab w:val="left" w:pos="1411"/>
        </w:tabs>
        <w:spacing w:after="0" w:line="32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3.9.1.И</w:t>
      </w:r>
      <w:r w:rsidRPr="00B71A80">
        <w:rPr>
          <w:rFonts w:ascii="Times New Roman" w:eastAsia="Times New Roman" w:hAnsi="Times New Roman" w:cs="Times New Roman"/>
          <w:sz w:val="24"/>
          <w:szCs w:val="24"/>
        </w:rPr>
        <w:t>меющие более длительный стаж работы, в данном Учреждении;</w:t>
      </w:r>
    </w:p>
    <w:p w:rsidR="00FD7353" w:rsidRPr="00B71A80" w:rsidRDefault="00FD7353" w:rsidP="00FD7353">
      <w:pPr>
        <w:widowControl w:val="0"/>
        <w:tabs>
          <w:tab w:val="left" w:pos="753"/>
        </w:tabs>
        <w:spacing w:after="0" w:line="32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3.9.2.И</w:t>
      </w:r>
      <w:r w:rsidRPr="00B71A80">
        <w:rPr>
          <w:rFonts w:ascii="Times New Roman" w:eastAsia="Times New Roman" w:hAnsi="Times New Roman" w:cs="Times New Roman"/>
          <w:sz w:val="24"/>
          <w:szCs w:val="24"/>
        </w:rPr>
        <w:t>меющие почетные звания, награжденные ведомственными знаками отличия и почетными грамотами;</w:t>
      </w:r>
    </w:p>
    <w:p w:rsidR="00FD7353" w:rsidRPr="00B71A80" w:rsidRDefault="00FD7353" w:rsidP="00FD7353">
      <w:pPr>
        <w:widowControl w:val="0"/>
        <w:tabs>
          <w:tab w:val="left" w:pos="753"/>
        </w:tabs>
        <w:spacing w:after="0" w:line="28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3.9.3.П</w:t>
      </w:r>
      <w:r w:rsidRPr="00B71A80">
        <w:rPr>
          <w:rFonts w:ascii="Times New Roman" w:eastAsia="Times New Roman" w:hAnsi="Times New Roman" w:cs="Times New Roman"/>
          <w:sz w:val="24"/>
          <w:szCs w:val="24"/>
        </w:rPr>
        <w:t>рименяющие инновационные методы работы;</w:t>
      </w:r>
    </w:p>
    <w:p w:rsidR="00FD7353" w:rsidRPr="00B71A80" w:rsidRDefault="00FD7353" w:rsidP="00FD7353">
      <w:pPr>
        <w:widowControl w:val="0"/>
        <w:tabs>
          <w:tab w:val="left" w:pos="753"/>
        </w:tabs>
        <w:spacing w:after="0" w:line="32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3.9.4.Совмещающие работу с обучением:</w:t>
      </w:r>
      <w:r w:rsidRPr="00B71A80">
        <w:rPr>
          <w:rFonts w:ascii="Times New Roman" w:eastAsia="Times New Roman" w:hAnsi="Times New Roman" w:cs="Times New Roman"/>
          <w:sz w:val="24"/>
          <w:szCs w:val="24"/>
        </w:rPr>
        <w:t xml:space="preserve">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FD7353" w:rsidRPr="00B71A80" w:rsidRDefault="00FD7353" w:rsidP="00FD7353">
      <w:pPr>
        <w:widowControl w:val="0"/>
        <w:tabs>
          <w:tab w:val="left" w:pos="753"/>
        </w:tabs>
        <w:spacing w:after="0" w:line="32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3.9.5.К</w:t>
      </w:r>
      <w:r w:rsidRPr="00B71A80">
        <w:rPr>
          <w:rFonts w:ascii="Times New Roman" w:eastAsia="Times New Roman" w:hAnsi="Times New Roman" w:cs="Times New Roman"/>
          <w:sz w:val="24"/>
          <w:szCs w:val="24"/>
        </w:rPr>
        <w:t>оторым до наступления права на получение пенсии (по любым основаниям) осталось менее трех лет</w:t>
      </w:r>
    </w:p>
    <w:p w:rsidR="00FD7353" w:rsidRPr="00B71A80" w:rsidRDefault="00FD7353" w:rsidP="00FD7353">
      <w:pPr>
        <w:widowControl w:val="0"/>
        <w:tabs>
          <w:tab w:val="left" w:pos="753"/>
        </w:tabs>
        <w:spacing w:after="37" w:line="28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3.9.6.О</w:t>
      </w:r>
      <w:r w:rsidRPr="00B71A80">
        <w:rPr>
          <w:rFonts w:ascii="Times New Roman" w:eastAsia="Times New Roman" w:hAnsi="Times New Roman" w:cs="Times New Roman"/>
          <w:sz w:val="24"/>
          <w:szCs w:val="24"/>
        </w:rPr>
        <w:t>динокие матери и отцы, воспитывающие детей до 16 лет;</w:t>
      </w:r>
    </w:p>
    <w:p w:rsidR="00FD7353" w:rsidRPr="00B71A80" w:rsidRDefault="00FD7353" w:rsidP="00FD7353">
      <w:pPr>
        <w:widowControl w:val="0"/>
        <w:tabs>
          <w:tab w:val="left" w:pos="753"/>
        </w:tabs>
        <w:spacing w:after="337" w:line="28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3.9.7.Н</w:t>
      </w:r>
      <w:r w:rsidRPr="00B71A80">
        <w:rPr>
          <w:rFonts w:ascii="Times New Roman" w:eastAsia="Times New Roman" w:hAnsi="Times New Roman" w:cs="Times New Roman"/>
          <w:sz w:val="24"/>
          <w:szCs w:val="24"/>
        </w:rPr>
        <w:t>е освобожденный председатель Профкома.</w:t>
      </w:r>
    </w:p>
    <w:p w:rsidR="00FD7353" w:rsidRPr="00B71A80" w:rsidRDefault="00FD7353" w:rsidP="00FD7353">
      <w:pPr>
        <w:widowControl w:val="0"/>
        <w:spacing w:after="119" w:line="280"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Стороны подтверждают:</w:t>
      </w:r>
    </w:p>
    <w:p w:rsidR="00FD7353" w:rsidRPr="00B71A80" w:rsidRDefault="00FD7353" w:rsidP="00FD7353">
      <w:pPr>
        <w:widowControl w:val="0"/>
        <w:tabs>
          <w:tab w:val="left" w:pos="141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3.10.Штатное расписание Учреждения ежегодно утверждается заведующим Учреждения по согласованию с Учредителем.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FD7353" w:rsidRPr="00B71A80" w:rsidRDefault="00FD7353" w:rsidP="00FD7353">
      <w:pPr>
        <w:widowControl w:val="0"/>
        <w:tabs>
          <w:tab w:val="left" w:pos="1414"/>
        </w:tabs>
        <w:spacing w:after="633"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3.11.Переподготовка и повышение квалификации педагогических работников осуществляется 1 раз в 3 года. </w:t>
      </w:r>
    </w:p>
    <w:p w:rsidR="00FD7353" w:rsidRPr="00B71A80" w:rsidRDefault="00FD7353" w:rsidP="00FD7353">
      <w:pPr>
        <w:widowControl w:val="0"/>
        <w:tabs>
          <w:tab w:val="left" w:pos="1414"/>
        </w:tabs>
        <w:spacing w:after="633" w:line="322" w:lineRule="exact"/>
        <w:jc w:val="center"/>
        <w:rPr>
          <w:rFonts w:ascii="Times New Roman" w:eastAsia="Times New Roman" w:hAnsi="Times New Roman" w:cs="Times New Roman"/>
          <w:b/>
          <w:sz w:val="24"/>
          <w:szCs w:val="24"/>
        </w:rPr>
      </w:pPr>
      <w:r w:rsidRPr="00B71A80">
        <w:rPr>
          <w:rFonts w:ascii="Times New Roman" w:eastAsia="Times New Roman" w:hAnsi="Times New Roman" w:cs="Times New Roman"/>
          <w:b/>
          <w:sz w:val="24"/>
          <w:szCs w:val="24"/>
        </w:rPr>
        <w:t>4. Рабочее время и время отдыха</w:t>
      </w:r>
    </w:p>
    <w:p w:rsidR="00FD7353" w:rsidRPr="00B71A80" w:rsidRDefault="00FD7353" w:rsidP="00FD7353">
      <w:pPr>
        <w:widowControl w:val="0"/>
        <w:tabs>
          <w:tab w:val="left" w:pos="1411"/>
        </w:tabs>
        <w:spacing w:after="0" w:line="317"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4.1.Стороны при регулировании вопросов рабочего времени и времени отдыха работников исходят из </w:t>
      </w:r>
      <w:r w:rsidRPr="00B71A80">
        <w:rPr>
          <w:rFonts w:ascii="Times New Roman" w:eastAsia="Times New Roman" w:hAnsi="Times New Roman" w:cs="Times New Roman"/>
          <w:bCs/>
          <w:color w:val="000000"/>
          <w:sz w:val="24"/>
          <w:szCs w:val="24"/>
          <w:shd w:val="clear" w:color="auto" w:fill="FFFFFF"/>
          <w:lang w:eastAsia="ru-RU" w:bidi="ru-RU"/>
        </w:rPr>
        <w:t>того, что:</w:t>
      </w:r>
    </w:p>
    <w:p w:rsidR="00FD7353" w:rsidRPr="00B71A80" w:rsidRDefault="00FD7353" w:rsidP="00FD7353">
      <w:pPr>
        <w:widowControl w:val="0"/>
        <w:tabs>
          <w:tab w:val="left" w:pos="1481"/>
        </w:tabs>
        <w:spacing w:after="0" w:line="317"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4.1.1.В соответствии с законодательством Российской Федерации для педагогических работников Учреждения устанавливается сокращенная,</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продолжительность рабочего времени   не более 36 часов в неделю за одну ставку заработной платы (должностного оклада).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Министерства образования и науки РФ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оговариваемых в трудовом договоре».</w:t>
      </w:r>
      <w:bookmarkStart w:id="1" w:name="100004"/>
      <w:bookmarkEnd w:id="1"/>
    </w:p>
    <w:p w:rsidR="00FD7353" w:rsidRPr="00B71A80" w:rsidRDefault="00FD7353" w:rsidP="00FD7353">
      <w:pPr>
        <w:widowControl w:val="0"/>
        <w:tabs>
          <w:tab w:val="left" w:pos="1441"/>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lastRenderedPageBreak/>
        <w:t>4.1.2.Продолжительность занятий в Учреждении, а также перерывы между ними регулируются расписанием занятий с учетом соответствующих санитарно-эпидемиологических правил и нормативов (</w:t>
      </w:r>
      <w:proofErr w:type="spellStart"/>
      <w:r w:rsidRPr="00B71A80">
        <w:rPr>
          <w:rFonts w:ascii="Times New Roman" w:eastAsia="Times New Roman" w:hAnsi="Times New Roman" w:cs="Times New Roman"/>
          <w:sz w:val="24"/>
          <w:szCs w:val="24"/>
        </w:rPr>
        <w:t>СанПин</w:t>
      </w:r>
      <w:proofErr w:type="spellEnd"/>
      <w:r w:rsidRPr="00B71A80">
        <w:rPr>
          <w:rFonts w:ascii="Times New Roman" w:eastAsia="Times New Roman" w:hAnsi="Times New Roman" w:cs="Times New Roman"/>
          <w:sz w:val="24"/>
          <w:szCs w:val="24"/>
        </w:rPr>
        <w:t>), утвержденных в установленном порядке. Педагогическая работа работников Учреждения вытекает из должностных обязанностей, правил внутреннего трудового распорядка Учреждения, тарифно-квалификационных характеристик и регулируется графиками и штанами работы.</w:t>
      </w:r>
    </w:p>
    <w:p w:rsidR="00FD7353" w:rsidRPr="00B71A80" w:rsidRDefault="00FD7353" w:rsidP="00FD7353">
      <w:pPr>
        <w:widowControl w:val="0"/>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Другая часть педагогической работы указанных работников, которая не конкретизирована по количеству часов, вытекает их должностных обязанностей, предусмотренных Уставом Учреждения и правилами внутреннего трудового распорядка Учреждения, тарифно- квалификационными характеристиками и регулируется графиками и планами работы, в том числе личными профессиональными планами педагогического работника.</w:t>
      </w:r>
    </w:p>
    <w:p w:rsidR="00FD7353" w:rsidRPr="00B71A80" w:rsidRDefault="00FD7353" w:rsidP="00FD7353">
      <w:pPr>
        <w:widowControl w:val="0"/>
        <w:tabs>
          <w:tab w:val="left" w:pos="1520"/>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4.1.3.Для руководящих работников, работников из числа административно-хозяйственного,</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учебно-вспомогательного и обслуживающего персонала Учреждения устанавливается нормальная продолжительность рабочего времени - 40 часов в неделю.</w:t>
      </w:r>
    </w:p>
    <w:p w:rsidR="00FD7353" w:rsidRPr="00B71A80" w:rsidRDefault="00FD7353" w:rsidP="00FD7353">
      <w:pPr>
        <w:widowControl w:val="0"/>
        <w:tabs>
          <w:tab w:val="left" w:pos="1436"/>
        </w:tabs>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4.1.4.В Учреждении неполный рабочий день или неполная рабочая неделя устанавливаются в следующих случаях;</w:t>
      </w:r>
    </w:p>
    <w:p w:rsidR="00FD7353" w:rsidRPr="00B71A80" w:rsidRDefault="00FD7353" w:rsidP="00FD7353">
      <w:pPr>
        <w:widowControl w:val="0"/>
        <w:spacing w:after="0" w:line="322"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4.1.4.1.по соглашению между работником и Работодателем;</w:t>
      </w:r>
    </w:p>
    <w:p w:rsidR="00FD7353" w:rsidRPr="00B71A80" w:rsidRDefault="00FD7353" w:rsidP="00FD7353">
      <w:pPr>
        <w:widowControl w:val="0"/>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4.1.4.2.по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FD7353" w:rsidRPr="00B71A80" w:rsidRDefault="00FD7353" w:rsidP="00FD7353">
      <w:pPr>
        <w:widowControl w:val="0"/>
        <w:tabs>
          <w:tab w:val="left" w:pos="1441"/>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4.1.5.Работа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w:t>
      </w:r>
      <w:r>
        <w:rPr>
          <w:rFonts w:ascii="Times New Roman" w:eastAsia="Times New Roman" w:hAnsi="Times New Roman" w:cs="Times New Roman"/>
          <w:sz w:val="24"/>
          <w:szCs w:val="24"/>
        </w:rPr>
        <w:t>о в случаях, предусмотренных ст.</w:t>
      </w:r>
      <w:r w:rsidRPr="00B71A80">
        <w:rPr>
          <w:rFonts w:ascii="Times New Roman" w:eastAsia="Times New Roman" w:hAnsi="Times New Roman" w:cs="Times New Roman"/>
          <w:sz w:val="24"/>
          <w:szCs w:val="24"/>
        </w:rPr>
        <w:t>113 ТК РФ, с их письменного согласия по письменному распоряжению Работодателя.</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4.1.6.Привлечение работников Учреждения к выполнению работ, не предусмотренных Уставом учреждения, Правилами внутреннего трудового распорядка, трудовым договором, должностной инструкцией,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работников.</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4.1.7.В период приостановки образовательной деятельности Учреждения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w:t>
      </w:r>
      <w:r>
        <w:rPr>
          <w:rFonts w:ascii="Times New Roman" w:eastAsia="Times New Roman" w:hAnsi="Times New Roman" w:cs="Times New Roman"/>
          <w:sz w:val="24"/>
          <w:szCs w:val="24"/>
        </w:rPr>
        <w:t>.</w:t>
      </w:r>
      <w:r w:rsidRPr="00B71A80">
        <w:rPr>
          <w:rFonts w:ascii="Times New Roman" w:eastAsia="Times New Roman" w:hAnsi="Times New Roman" w:cs="Times New Roman"/>
          <w:sz w:val="24"/>
          <w:szCs w:val="24"/>
        </w:rPr>
        <w:t>,), в пределах уст</w:t>
      </w:r>
      <w:bookmarkStart w:id="2" w:name="bookmark2"/>
      <w:r w:rsidRPr="00B71A80">
        <w:rPr>
          <w:rFonts w:ascii="Times New Roman" w:eastAsia="Times New Roman" w:hAnsi="Times New Roman" w:cs="Times New Roman"/>
          <w:sz w:val="24"/>
          <w:szCs w:val="24"/>
        </w:rPr>
        <w:t>ановленного им рабочего време</w:t>
      </w:r>
      <w:r>
        <w:rPr>
          <w:rFonts w:ascii="Times New Roman" w:eastAsia="Times New Roman" w:hAnsi="Times New Roman" w:cs="Times New Roman"/>
          <w:sz w:val="24"/>
          <w:szCs w:val="24"/>
        </w:rPr>
        <w:t>ни</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4.2.Стороны подтверждают:</w:t>
      </w:r>
      <w:bookmarkEnd w:id="2"/>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4.2.1.Предоставление ежегодных основных и дополнительных оплачиваемых отпусков осуществляется в соответствии с графиком отпусков, утверждаемым Работодателем с учетом мнения Профкома 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Ежегодный основной оплачиваемый отпуск предоставляется продолжительностью:</w:t>
      </w:r>
    </w:p>
    <w:p w:rsidR="00FD7353" w:rsidRPr="00B71A80" w:rsidRDefault="00FD7353" w:rsidP="00FD7353">
      <w:pPr>
        <w:widowControl w:val="0"/>
        <w:tabs>
          <w:tab w:val="left" w:pos="1287"/>
          <w:tab w:val="left" w:leader="dot" w:pos="4080"/>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4.2.1.1. 42 календарных дня </w:t>
      </w:r>
      <w:r>
        <w:rPr>
          <w:rFonts w:ascii="Times New Roman" w:eastAsia="Times New Roman" w:hAnsi="Times New Roman" w:cs="Times New Roman"/>
          <w:sz w:val="24"/>
          <w:szCs w:val="24"/>
        </w:rPr>
        <w:t>-</w:t>
      </w:r>
      <w:r w:rsidRPr="00B71A80">
        <w:rPr>
          <w:rFonts w:ascii="Times New Roman" w:eastAsia="Times New Roman" w:hAnsi="Times New Roman" w:cs="Times New Roman"/>
          <w:sz w:val="24"/>
          <w:szCs w:val="24"/>
        </w:rPr>
        <w:t xml:space="preserve"> заведующему Учреждения, воспитателю,</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музыкальному руководителю;</w:t>
      </w:r>
    </w:p>
    <w:p w:rsidR="00FD7353" w:rsidRPr="00B71A80" w:rsidRDefault="00FD7353" w:rsidP="00FD7353">
      <w:pPr>
        <w:widowControl w:val="0"/>
        <w:tabs>
          <w:tab w:val="left" w:pos="1287"/>
          <w:tab w:val="left" w:leader="dot" w:pos="4402"/>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4.2.1.2. 28 календарных дней</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 xml:space="preserve"> заведующей хозяйством; помощнику воспитателя, повару, кастелянше, </w:t>
      </w:r>
      <w:r w:rsidRPr="00B71A80">
        <w:rPr>
          <w:rFonts w:ascii="Times New Roman" w:eastAsia="Times New Roman" w:hAnsi="Times New Roman" w:cs="Times New Roman"/>
          <w:sz w:val="24"/>
          <w:szCs w:val="24"/>
        </w:rPr>
        <w:lastRenderedPageBreak/>
        <w:t>рабочему по комплексному обслуживанию и ремонту зданий, дворнику, сторожу, подсобному рабочему.</w:t>
      </w:r>
    </w:p>
    <w:p w:rsidR="00FD7353" w:rsidRPr="00B71A80" w:rsidRDefault="00FD7353" w:rsidP="00FD7353">
      <w:pPr>
        <w:widowControl w:val="0"/>
        <w:tabs>
          <w:tab w:val="left" w:pos="9498"/>
        </w:tabs>
        <w:spacing w:after="0" w:line="317"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Отзыв работника из отпуска осуществляется по письменному распоряжению Работодателя только с согласия работника.</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По письменному заявлению работника и при наличии финансовых средств часть ежегодного оплачиваемого отпуска, превышающая 28 календарных дней, может быть заменена денежной компенсацией.</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Оплата отпуска производится не позднее чем за три дня до его начала.</w:t>
      </w:r>
    </w:p>
    <w:p w:rsidR="00FD7353" w:rsidRPr="00B71A80" w:rsidRDefault="00FD7353" w:rsidP="00FD7353">
      <w:pPr>
        <w:widowControl w:val="0"/>
        <w:tabs>
          <w:tab w:val="left" w:pos="7790"/>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этом работник имеет право выбора новой даты начала отпуска.</w:t>
      </w:r>
    </w:p>
    <w:p w:rsidR="00FD7353" w:rsidRPr="00B71A80" w:rsidRDefault="00FD7353" w:rsidP="00FD7353">
      <w:pPr>
        <w:widowControl w:val="0"/>
        <w:tabs>
          <w:tab w:val="left" w:pos="9498"/>
        </w:tabs>
        <w:spacing w:after="0" w:line="322" w:lineRule="exact"/>
        <w:ind w:right="2"/>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График отпусков составляется на каждый календарный год, доводится до сведения всех работников и является обязательным: как для Работодателя, так и для работника.</w:t>
      </w:r>
    </w:p>
    <w:p w:rsidR="00FD7353" w:rsidRPr="00B71A80" w:rsidRDefault="00FD7353" w:rsidP="00FD7353">
      <w:pPr>
        <w:widowControl w:val="0"/>
        <w:tabs>
          <w:tab w:val="left" w:pos="1633"/>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4.2.2. В случае предоставления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Исчисление продолжительности отпуска пропорционально проработанному времени допускается только в случае выплаты ден</w:t>
      </w:r>
      <w:r>
        <w:rPr>
          <w:rFonts w:ascii="Times New Roman" w:eastAsia="Times New Roman" w:hAnsi="Times New Roman" w:cs="Times New Roman"/>
          <w:sz w:val="24"/>
          <w:szCs w:val="24"/>
        </w:rPr>
        <w:t>ежной компенсации при увольнение</w:t>
      </w:r>
      <w:r w:rsidRPr="00B71A80">
        <w:rPr>
          <w:rFonts w:ascii="Times New Roman" w:eastAsia="Times New Roman" w:hAnsi="Times New Roman" w:cs="Times New Roman"/>
          <w:sz w:val="24"/>
          <w:szCs w:val="24"/>
        </w:rPr>
        <w:t xml:space="preserve"> работника.</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Педагогическим работникам Учреждения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Порядок и условия предоставления длительного отпуска определяются Учредителем Учреждения.</w:t>
      </w:r>
    </w:p>
    <w:p w:rsidR="00FD7353" w:rsidRPr="00B71A80" w:rsidRDefault="00FD7353" w:rsidP="00FD7353">
      <w:pPr>
        <w:widowControl w:val="0"/>
        <w:spacing w:after="0" w:line="322"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Работодател</w:t>
      </w:r>
      <w:r w:rsidRPr="00B71A80">
        <w:rPr>
          <w:rFonts w:ascii="Times New Roman" w:eastAsia="Times New Roman" w:hAnsi="Times New Roman" w:cs="Times New Roman"/>
          <w:b/>
          <w:bCs/>
          <w:sz w:val="24"/>
          <w:szCs w:val="24"/>
        </w:rPr>
        <w:t>ь обязуется:</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 117 ТК РФ.</w:t>
      </w:r>
    </w:p>
    <w:p w:rsidR="00FD7353" w:rsidRPr="00B71A80" w:rsidRDefault="00FD7353" w:rsidP="00FD7353">
      <w:pPr>
        <w:widowControl w:val="0"/>
        <w:tabs>
          <w:tab w:val="left" w:pos="162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4.2.3.Работодатель обеспечивает воспитателям возможность приема пищи в рабочее время одновременно с воспитанниками.</w:t>
      </w:r>
    </w:p>
    <w:p w:rsidR="00FD7353" w:rsidRPr="00B71A80" w:rsidRDefault="00FD7353" w:rsidP="00FD7353">
      <w:pPr>
        <w:widowControl w:val="0"/>
        <w:spacing w:after="60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FD7353" w:rsidRPr="00B71A80" w:rsidRDefault="00FD7353" w:rsidP="00FD7353">
      <w:pPr>
        <w:widowControl w:val="0"/>
        <w:spacing w:after="300" w:line="322" w:lineRule="exact"/>
        <w:ind w:right="520"/>
        <w:jc w:val="center"/>
        <w:rPr>
          <w:rFonts w:ascii="Times New Roman" w:eastAsia="Times New Roman" w:hAnsi="Times New Roman" w:cs="Times New Roman"/>
          <w:b/>
          <w:sz w:val="24"/>
          <w:szCs w:val="24"/>
        </w:rPr>
      </w:pPr>
      <w:r w:rsidRPr="00B71A80">
        <w:rPr>
          <w:rFonts w:ascii="Times New Roman" w:eastAsia="Times New Roman" w:hAnsi="Times New Roman" w:cs="Times New Roman"/>
          <w:b/>
          <w:sz w:val="24"/>
          <w:szCs w:val="24"/>
        </w:rPr>
        <w:t xml:space="preserve">5. Обязательства </w:t>
      </w:r>
      <w:r w:rsidRPr="00B71A80">
        <w:rPr>
          <w:rFonts w:ascii="Times New Roman" w:eastAsia="Times New Roman" w:hAnsi="Times New Roman" w:cs="Times New Roman"/>
          <w:b/>
          <w:bCs/>
          <w:color w:val="000000"/>
          <w:sz w:val="24"/>
          <w:szCs w:val="24"/>
          <w:shd w:val="clear" w:color="auto" w:fill="FFFFFF"/>
          <w:lang w:eastAsia="ru-RU" w:bidi="ru-RU"/>
        </w:rPr>
        <w:t>сторон в</w:t>
      </w:r>
      <w:r w:rsidRPr="00B71A80">
        <w:rPr>
          <w:rFonts w:ascii="Times New Roman" w:eastAsia="Times New Roman" w:hAnsi="Times New Roman" w:cs="Times New Roman"/>
          <w:b/>
          <w:sz w:val="24"/>
          <w:szCs w:val="24"/>
        </w:rPr>
        <w:t xml:space="preserve"> области оплаты труда, </w:t>
      </w:r>
      <w:r w:rsidRPr="00B71A80">
        <w:rPr>
          <w:rFonts w:ascii="Times New Roman" w:eastAsia="Times New Roman" w:hAnsi="Times New Roman" w:cs="Times New Roman"/>
          <w:b/>
          <w:bCs/>
          <w:color w:val="000000"/>
          <w:sz w:val="24"/>
          <w:szCs w:val="24"/>
          <w:shd w:val="clear" w:color="auto" w:fill="FFFFFF"/>
          <w:lang w:eastAsia="ru-RU" w:bidi="ru-RU"/>
        </w:rPr>
        <w:t xml:space="preserve">материального </w:t>
      </w:r>
      <w:r w:rsidRPr="00B71A80">
        <w:rPr>
          <w:rFonts w:ascii="Times New Roman" w:eastAsia="Times New Roman" w:hAnsi="Times New Roman" w:cs="Times New Roman"/>
          <w:b/>
          <w:sz w:val="24"/>
          <w:szCs w:val="24"/>
        </w:rPr>
        <w:t>стимулирования работников организаций в сфере образования</w:t>
      </w:r>
    </w:p>
    <w:p w:rsidR="00FD7353" w:rsidRDefault="00FD7353" w:rsidP="00FD7353">
      <w:pPr>
        <w:widowControl w:val="0"/>
        <w:spacing w:after="304"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оплаты труда работников Учреждения, осуществление мер по недопущению и ликвидации задолженности по заработной плате.        </w:t>
      </w:r>
    </w:p>
    <w:p w:rsidR="00FD7353" w:rsidRPr="00B71A80" w:rsidRDefault="00FD7353" w:rsidP="00FD7353">
      <w:pPr>
        <w:widowControl w:val="0"/>
        <w:spacing w:after="304"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5.1.Стороны подтверждают:</w:t>
      </w:r>
    </w:p>
    <w:p w:rsidR="00FD7353" w:rsidRPr="00B71A80" w:rsidRDefault="00FD7353" w:rsidP="00FD7353">
      <w:pPr>
        <w:widowControl w:val="0"/>
        <w:tabs>
          <w:tab w:val="left" w:pos="1435"/>
        </w:tabs>
        <w:spacing w:after="0" w:line="317"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5.1.1.Порядок и условия оплаты труда работников, в том числе компенсационных выплат, выплат </w:t>
      </w:r>
      <w:r w:rsidRPr="00B71A80">
        <w:rPr>
          <w:rFonts w:ascii="Times New Roman" w:eastAsia="Times New Roman" w:hAnsi="Times New Roman" w:cs="Times New Roman"/>
          <w:sz w:val="24"/>
          <w:szCs w:val="24"/>
        </w:rPr>
        <w:lastRenderedPageBreak/>
        <w:t>стимулирующего характера, регулируются Положением об оплате труда работников Учреждения, утверждаемым: Работодателем с учетом мнения. Профкома, разработанным в соответствии с законодательством Российской Федерации, Нижегородской области, нормативными правовыми актами органом: местного самоуправления города Дзержинска.</w:t>
      </w:r>
    </w:p>
    <w:p w:rsidR="00FD7353" w:rsidRPr="00B71A80" w:rsidRDefault="00FD7353" w:rsidP="00FD7353">
      <w:pPr>
        <w:widowControl w:val="0"/>
        <w:tabs>
          <w:tab w:val="left" w:pos="1435"/>
        </w:tabs>
        <w:spacing w:after="0" w:line="317"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5.1.2.Система оплаты труда работников Учреждения включает: минимальные оклады по профессиональным квалификационным группам.</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минимальные оклады по должности в зависимости от сложности выполняемой работы и величины повышающих коэффициентов, условия оплаты труда руководителей, заместителей руководителей,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FD7353" w:rsidRPr="00B71A80" w:rsidRDefault="00FD7353" w:rsidP="00FD7353">
      <w:pPr>
        <w:widowControl w:val="0"/>
        <w:tabs>
          <w:tab w:val="left" w:pos="143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5.1.3.Минимальные должностные оклады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FD7353" w:rsidRPr="00B71A80" w:rsidRDefault="00FD7353" w:rsidP="00FD7353">
      <w:pPr>
        <w:widowControl w:val="0"/>
        <w:tabs>
          <w:tab w:val="left" w:pos="1450"/>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5.1.4.Заработная плата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до 12% от тарифной ставки (оклада).</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При этом Работодатель принимает меры по проведению специальной оценки условий труда Федеральный закон от 28.12.2013 года № 426-ФЗ с целью разработки и реализации программы действий по обеспечению безопасных условий и охраны труда.</w:t>
      </w:r>
    </w:p>
    <w:p w:rsidR="00FD7353" w:rsidRPr="00B71A80" w:rsidRDefault="00FD7353" w:rsidP="00FD7353">
      <w:pPr>
        <w:widowControl w:val="0"/>
        <w:tabs>
          <w:tab w:val="left" w:pos="1450"/>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5.1.5.Каждый час работы в ночное время оплачивается в повышенном, не менее 35%, размере. Ночным считается время с 22 часов до 6 часов.</w:t>
      </w:r>
    </w:p>
    <w:p w:rsidR="00FD7353" w:rsidRPr="00B71A80" w:rsidRDefault="00FD7353" w:rsidP="00FD7353">
      <w:pPr>
        <w:widowControl w:val="0"/>
        <w:tabs>
          <w:tab w:val="left" w:pos="1500"/>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5.1.6.Сверхурочная работа оплачивается за первые два часа работы в полуторном размере, за последующие часы</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не менее чем в двойном  размере.</w:t>
      </w:r>
    </w:p>
    <w:p w:rsidR="00FD7353" w:rsidRPr="00B71A80" w:rsidRDefault="00FD7353" w:rsidP="00FD7353">
      <w:pPr>
        <w:widowControl w:val="0"/>
        <w:tabs>
          <w:tab w:val="left" w:pos="1455"/>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5.1.7.Работникам, выполняющих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
    <w:p w:rsidR="00FD7353" w:rsidRPr="00B71A80" w:rsidRDefault="00FD7353" w:rsidP="00FD7353">
      <w:pPr>
        <w:widowControl w:val="0"/>
        <w:tabs>
          <w:tab w:val="left" w:pos="1500"/>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5.1.8.Экономия средств фонда оплаты труда направляется на премирование, оказание материальной помощи работникам,</w:t>
      </w:r>
    </w:p>
    <w:p w:rsidR="00FD7353" w:rsidRPr="00B71A80" w:rsidRDefault="00FD7353" w:rsidP="00FD7353">
      <w:pPr>
        <w:shd w:val="clear" w:color="auto" w:fill="FFFFFF"/>
        <w:spacing w:after="150" w:line="375" w:lineRule="atLeast"/>
        <w:rPr>
          <w:rFonts w:ascii="Times New Roman" w:eastAsia="Times New Roman" w:hAnsi="Times New Roman" w:cs="Times New Roman"/>
          <w:sz w:val="24"/>
          <w:szCs w:val="24"/>
          <w:lang w:eastAsia="ru-RU"/>
        </w:rPr>
      </w:pPr>
      <w:r w:rsidRPr="00B71A80">
        <w:rPr>
          <w:rFonts w:ascii="Times New Roman" w:eastAsia="Times New Roman" w:hAnsi="Times New Roman" w:cs="Times New Roman"/>
          <w:sz w:val="24"/>
          <w:szCs w:val="24"/>
          <w:lang w:eastAsia="ru-RU"/>
        </w:rPr>
        <w:t>5.1.9.Выплата заработной платы работникам в соответствии с частью 6 ст. 136 ТК РФ осуществляется не реже чем каждые полмесяца.</w:t>
      </w:r>
      <w:bookmarkStart w:id="3" w:name="bookmark0"/>
      <w:r>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Дни выдачи заработной платы: 20 числа текущего месяца; 05 числа</w:t>
      </w:r>
      <w:bookmarkEnd w:id="3"/>
      <w:r>
        <w:rPr>
          <w:rFonts w:ascii="Times New Roman" w:eastAsia="Times New Roman" w:hAnsi="Times New Roman" w:cs="Times New Roman"/>
          <w:sz w:val="24"/>
          <w:szCs w:val="24"/>
          <w:lang w:eastAsia="ru-RU"/>
        </w:rPr>
        <w:t xml:space="preserve"> последующего месяца.</w:t>
      </w:r>
      <w:r w:rsidRPr="00B71A80">
        <w:rPr>
          <w:rFonts w:ascii="Times New Roman" w:eastAsia="Times New Roman" w:hAnsi="Times New Roman" w:cs="Times New Roman"/>
          <w:color w:val="333333"/>
          <w:sz w:val="24"/>
          <w:szCs w:val="24"/>
          <w:shd w:val="clear" w:color="auto" w:fill="FFFFFF"/>
          <w:lang w:eastAsia="ru-RU"/>
        </w:rPr>
        <w:t xml:space="preserve"> </w:t>
      </w:r>
      <w:r w:rsidRPr="00C17EDB">
        <w:rPr>
          <w:rFonts w:ascii="Times New Roman" w:eastAsia="Times New Roman" w:hAnsi="Times New Roman" w:cs="Times New Roman"/>
          <w:sz w:val="24"/>
          <w:szCs w:val="24"/>
          <w:shd w:val="clear" w:color="auto" w:fill="FFFFFF"/>
          <w:lang w:eastAsia="ru-RU"/>
        </w:rPr>
        <w:t xml:space="preserve">При совпадении дня выплаты с выходным или нерабочим праздничным днем </w:t>
      </w:r>
      <w:r w:rsidRPr="00C17EDB">
        <w:rPr>
          <w:rFonts w:ascii="Times New Roman" w:eastAsia="Times New Roman" w:hAnsi="Times New Roman" w:cs="Times New Roman"/>
          <w:sz w:val="24"/>
          <w:szCs w:val="24"/>
          <w:shd w:val="clear" w:color="auto" w:fill="FFFFFF"/>
          <w:lang w:eastAsia="ru-RU"/>
        </w:rPr>
        <w:lastRenderedPageBreak/>
        <w:t>выплата заработной платы производится накануне этого дня (часть 8 статьи 136 Кодекса).</w:t>
      </w:r>
      <w:r w:rsidRPr="00C17EDB">
        <w:rPr>
          <w:rFonts w:ascii="Times New Roman" w:eastAsia="Times New Roman" w:hAnsi="Times New Roman" w:cs="Times New Roman"/>
          <w:caps/>
          <w:sz w:val="24"/>
          <w:szCs w:val="24"/>
          <w:lang w:eastAsia="ru-RU"/>
        </w:rPr>
        <w:t xml:space="preserve"> </w:t>
      </w:r>
      <w:r w:rsidRPr="00B71A80">
        <w:rPr>
          <w:rFonts w:ascii="Times New Roman" w:eastAsia="Times New Roman" w:hAnsi="Times New Roman" w:cs="Times New Roman"/>
          <w:sz w:val="24"/>
          <w:szCs w:val="24"/>
          <w:lang w:eastAsia="ru-RU"/>
        </w:rPr>
        <w:t>Письмо Минтруда</w:t>
      </w:r>
      <w:r>
        <w:rPr>
          <w:rFonts w:ascii="Times New Roman" w:eastAsia="Times New Roman" w:hAnsi="Times New Roman" w:cs="Times New Roman"/>
          <w:sz w:val="24"/>
          <w:szCs w:val="24"/>
          <w:lang w:eastAsia="ru-RU"/>
        </w:rPr>
        <w:t xml:space="preserve"> </w:t>
      </w:r>
      <w:r w:rsidRPr="00B71A80">
        <w:rPr>
          <w:rFonts w:ascii="Times New Roman" w:eastAsia="Times New Roman" w:hAnsi="Times New Roman" w:cs="Times New Roman"/>
          <w:sz w:val="24"/>
          <w:szCs w:val="24"/>
          <w:lang w:eastAsia="ru-RU"/>
        </w:rPr>
        <w:t>и социальной защиты РФ от 03.02.2016 года №14-1/10/В-660</w:t>
      </w:r>
    </w:p>
    <w:p w:rsidR="00FD7353" w:rsidRPr="00B71A80" w:rsidRDefault="00FD7353" w:rsidP="00FD7353">
      <w:pPr>
        <w:widowControl w:val="0"/>
        <w:tabs>
          <w:tab w:val="left" w:pos="2118"/>
        </w:tabs>
        <w:spacing w:after="0" w:line="322" w:lineRule="exact"/>
        <w:ind w:right="56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5.1.9.Работодатель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w:t>
      </w:r>
      <w:proofErr w:type="spellStart"/>
      <w:r w:rsidRPr="00B71A80">
        <w:rPr>
          <w:rFonts w:ascii="Times New Roman" w:eastAsia="Times New Roman" w:hAnsi="Times New Roman" w:cs="Times New Roman"/>
          <w:sz w:val="24"/>
          <w:szCs w:val="24"/>
        </w:rPr>
        <w:t>стопятидесятой</w:t>
      </w:r>
      <w:proofErr w:type="spellEnd"/>
      <w:r w:rsidRPr="00B71A80">
        <w:rPr>
          <w:rFonts w:ascii="Times New Roman" w:eastAsia="Times New Roman" w:hAnsi="Times New Roman" w:cs="Times New Roman"/>
          <w:sz w:val="24"/>
          <w:szCs w:val="24"/>
        </w:rPr>
        <w:t xml:space="preserve"> ключевой ставки ЦБ РФ от невыплаченных в срок сумм за каждый день задержки (ст. 236 ТК РФ) одновременно с выплатой задержанной заработной платы.</w:t>
      </w:r>
    </w:p>
    <w:p w:rsidR="00FD7353" w:rsidRPr="00B71A80" w:rsidRDefault="00FD7353" w:rsidP="00FD7353">
      <w:pPr>
        <w:widowControl w:val="0"/>
        <w:tabs>
          <w:tab w:val="left" w:pos="2118"/>
        </w:tabs>
        <w:spacing w:after="0" w:line="322" w:lineRule="exact"/>
        <w:ind w:right="56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5.1.10.При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w:t>
      </w:r>
    </w:p>
    <w:p w:rsidR="00FD7353" w:rsidRPr="00B71A80" w:rsidRDefault="00FD7353" w:rsidP="00FD7353">
      <w:pPr>
        <w:widowControl w:val="0"/>
        <w:tabs>
          <w:tab w:val="left" w:pos="2118"/>
        </w:tabs>
        <w:spacing w:after="0" w:line="322" w:lineRule="exact"/>
        <w:ind w:right="56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5.1.11.В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FD7353" w:rsidRPr="00B71A80" w:rsidRDefault="00FD7353" w:rsidP="00FD7353">
      <w:pPr>
        <w:widowControl w:val="0"/>
        <w:tabs>
          <w:tab w:val="left" w:pos="2118"/>
        </w:tabs>
        <w:spacing w:after="600" w:line="322" w:lineRule="exact"/>
        <w:ind w:right="56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5.1.12.В период отмены образовательного процесса для воспитанников по санитарно-эпидемиологическим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FD7353" w:rsidRPr="00B71A80" w:rsidRDefault="00FD7353" w:rsidP="00FD7353">
      <w:pPr>
        <w:widowControl w:val="0"/>
        <w:tabs>
          <w:tab w:val="left" w:pos="2118"/>
        </w:tabs>
        <w:spacing w:after="600" w:line="322" w:lineRule="exact"/>
        <w:ind w:right="560"/>
        <w:jc w:val="center"/>
        <w:rPr>
          <w:rFonts w:ascii="Times New Roman" w:eastAsia="Times New Roman" w:hAnsi="Times New Roman" w:cs="Times New Roman"/>
          <w:b/>
          <w:sz w:val="24"/>
          <w:szCs w:val="24"/>
        </w:rPr>
      </w:pPr>
      <w:r w:rsidRPr="00B71A80">
        <w:rPr>
          <w:rFonts w:ascii="Times New Roman" w:eastAsia="Times New Roman" w:hAnsi="Times New Roman" w:cs="Times New Roman"/>
          <w:b/>
          <w:sz w:val="24"/>
          <w:szCs w:val="24"/>
        </w:rPr>
        <w:t>6. Охрана труда</w:t>
      </w:r>
    </w:p>
    <w:p w:rsidR="00FD7353" w:rsidRPr="00B71A80" w:rsidRDefault="00FD7353" w:rsidP="00FD7353">
      <w:pPr>
        <w:keepNext/>
        <w:keepLines/>
        <w:widowControl w:val="0"/>
        <w:tabs>
          <w:tab w:val="left" w:pos="1425"/>
        </w:tabs>
        <w:spacing w:after="0" w:line="322" w:lineRule="exact"/>
        <w:jc w:val="both"/>
        <w:outlineLvl w:val="0"/>
        <w:rPr>
          <w:rFonts w:ascii="Times New Roman" w:eastAsia="Times New Roman" w:hAnsi="Times New Roman" w:cs="Times New Roman"/>
          <w:sz w:val="24"/>
          <w:szCs w:val="24"/>
        </w:rPr>
      </w:pPr>
      <w:bookmarkStart w:id="4" w:name="bookmark1"/>
      <w:r w:rsidRPr="00B71A80">
        <w:rPr>
          <w:rFonts w:ascii="Times New Roman" w:eastAsia="Times New Roman" w:hAnsi="Times New Roman" w:cs="Times New Roman"/>
          <w:sz w:val="24"/>
          <w:szCs w:val="24"/>
        </w:rPr>
        <w:t>6.1.</w:t>
      </w:r>
      <w:bookmarkEnd w:id="4"/>
      <w:r w:rsidRPr="00B71A80">
        <w:rPr>
          <w:rFonts w:ascii="Times New Roman" w:eastAsia="Times New Roman" w:hAnsi="Times New Roman" w:cs="Times New Roman"/>
          <w:sz w:val="24"/>
          <w:szCs w:val="24"/>
        </w:rPr>
        <w:t>Работодатель</w:t>
      </w:r>
      <w:r>
        <w:rPr>
          <w:rFonts w:ascii="Times New Roman" w:eastAsia="Times New Roman" w:hAnsi="Times New Roman" w:cs="Times New Roman"/>
          <w:sz w:val="24"/>
          <w:szCs w:val="24"/>
        </w:rPr>
        <w:t>:</w:t>
      </w:r>
    </w:p>
    <w:p w:rsidR="00FD7353" w:rsidRPr="00B71A80" w:rsidRDefault="00FD7353" w:rsidP="00FD7353">
      <w:pPr>
        <w:widowControl w:val="0"/>
        <w:tabs>
          <w:tab w:val="left" w:pos="1502"/>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6.1.1.Знакомит работников при приеме на работу с требованиями: охраны </w:t>
      </w:r>
      <w:proofErr w:type="spellStart"/>
      <w:r w:rsidRPr="00B71A80">
        <w:rPr>
          <w:rFonts w:ascii="Times New Roman" w:eastAsia="Times New Roman" w:hAnsi="Times New Roman" w:cs="Times New Roman"/>
          <w:sz w:val="24"/>
          <w:szCs w:val="24"/>
        </w:rPr>
        <w:t>тр</w:t>
      </w:r>
      <w:proofErr w:type="spellEnd"/>
    </w:p>
    <w:p w:rsidR="00FD7353" w:rsidRPr="00B71A80" w:rsidRDefault="00FD7353" w:rsidP="00FD7353">
      <w:pPr>
        <w:widowControl w:val="0"/>
        <w:tabs>
          <w:tab w:val="left" w:pos="1448"/>
        </w:tabs>
        <w:spacing w:after="0" w:line="322" w:lineRule="exact"/>
        <w:ind w:right="56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6.1.2.На каждом рабочем месте обеспечивает условия труда, соответствующие требованиям: нормативных документов по охране труда.</w:t>
      </w:r>
    </w:p>
    <w:p w:rsidR="00FD7353" w:rsidRPr="00B71A80" w:rsidRDefault="00FD7353" w:rsidP="00FD7353">
      <w:pPr>
        <w:widowControl w:val="0"/>
        <w:tabs>
          <w:tab w:val="left" w:pos="1453"/>
        </w:tabs>
        <w:spacing w:after="0" w:line="322" w:lineRule="exact"/>
        <w:ind w:right="56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6.1.3.Совместно с Профкомом разрабатывает ежегодное соглашение по охране 'груда,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FD7353" w:rsidRPr="00B71A80" w:rsidRDefault="00FD7353" w:rsidP="00FD7353">
      <w:pPr>
        <w:widowControl w:val="0"/>
        <w:tabs>
          <w:tab w:val="left" w:pos="1453"/>
        </w:tabs>
        <w:spacing w:after="0" w:line="322" w:lineRule="exact"/>
        <w:ind w:right="56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6.1.4.За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w:t>
      </w:r>
    </w:p>
    <w:p w:rsidR="00FD7353" w:rsidRPr="00B71A80" w:rsidRDefault="00FD7353" w:rsidP="00FD7353">
      <w:pPr>
        <w:widowControl w:val="0"/>
        <w:tabs>
          <w:tab w:val="left" w:pos="1433"/>
        </w:tabs>
        <w:spacing w:after="0" w:line="322" w:lineRule="exact"/>
        <w:ind w:right="56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6.1.5.Своевременно проводит обучение, инструктаж и проверку знаний по охране труда работников Учреждения.</w:t>
      </w:r>
    </w:p>
    <w:p w:rsidR="00FD7353" w:rsidRPr="00B71A80" w:rsidRDefault="00FD7353" w:rsidP="00FD7353">
      <w:pPr>
        <w:widowControl w:val="0"/>
        <w:tabs>
          <w:tab w:val="left" w:pos="1453"/>
        </w:tabs>
        <w:spacing w:after="0" w:line="322" w:lineRule="exact"/>
        <w:ind w:right="56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6.1.6.В установленном порядке проводит расследование несчастных случаев е работниками.</w:t>
      </w:r>
    </w:p>
    <w:p w:rsidR="00FD7353" w:rsidRPr="00B71A80" w:rsidRDefault="00FD7353" w:rsidP="00FD7353">
      <w:pPr>
        <w:widowControl w:val="0"/>
        <w:tabs>
          <w:tab w:val="left" w:pos="1512"/>
        </w:tabs>
        <w:spacing w:after="0" w:line="280"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6.1.7.Выполняет в установленные сроки мероприятия по улучшению</w:t>
      </w:r>
    </w:p>
    <w:p w:rsidR="00FD7353" w:rsidRPr="00B71A80" w:rsidRDefault="00FD7353" w:rsidP="00FD7353">
      <w:pPr>
        <w:widowControl w:val="0"/>
        <w:spacing w:after="0" w:line="322"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условий и охране труда,</w:t>
      </w:r>
    </w:p>
    <w:p w:rsidR="00FD7353" w:rsidRPr="00B71A80" w:rsidRDefault="00FD7353" w:rsidP="00FD7353">
      <w:pPr>
        <w:widowControl w:val="0"/>
        <w:tabs>
          <w:tab w:val="left" w:pos="1477"/>
        </w:tabs>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6.1.8.Обеспечивает установленный санитарными нормами тепловой режим в помещениях,</w:t>
      </w:r>
    </w:p>
    <w:p w:rsidR="00FD7353" w:rsidRPr="00B71A80" w:rsidRDefault="00FD7353" w:rsidP="00FD7353">
      <w:pPr>
        <w:widowControl w:val="0"/>
        <w:tabs>
          <w:tab w:val="left" w:pos="1491"/>
        </w:tabs>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6.1.9.Информирует работников (под роспись) об условиях и охране труда на их рабочих местах, полагающихся им компенсациях и средствах индивидуальной за щиты.</w:t>
      </w:r>
    </w:p>
    <w:p w:rsidR="00FD7353" w:rsidRPr="00B71A80" w:rsidRDefault="00FD7353" w:rsidP="00FD7353">
      <w:pPr>
        <w:widowControl w:val="0"/>
        <w:tabs>
          <w:tab w:val="left" w:pos="2105"/>
        </w:tabs>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6.1.10.Обеспечивает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FD7353" w:rsidRPr="00B71A80" w:rsidRDefault="00FD7353" w:rsidP="00FD7353">
      <w:pPr>
        <w:widowControl w:val="0"/>
        <w:tabs>
          <w:tab w:val="left" w:pos="2105"/>
        </w:tabs>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6.1.11.Обеспечивает санитарно-бытовое и лечебно</w:t>
      </w:r>
      <w:r w:rsidRPr="00B71A80">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w:t>
      </w:r>
      <w:r w:rsidRPr="00B71A80">
        <w:rPr>
          <w:rFonts w:ascii="Times New Roman" w:eastAsia="Times New Roman" w:hAnsi="Times New Roman" w:cs="Times New Roman"/>
          <w:sz w:val="24"/>
          <w:szCs w:val="24"/>
        </w:rPr>
        <w:t>профилактическое обслуживание работников в соответствии с требованиями охраны труда.</w:t>
      </w:r>
    </w:p>
    <w:p w:rsidR="00FD7353" w:rsidRPr="00B71A80" w:rsidRDefault="00FD7353" w:rsidP="00FD7353">
      <w:pPr>
        <w:widowControl w:val="0"/>
        <w:tabs>
          <w:tab w:val="left" w:pos="2105"/>
        </w:tabs>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6.1.12.Обеспечивает за счет средств Учредителя прохождение педагогическими работниками </w:t>
      </w:r>
      <w:r w:rsidRPr="00B71A80">
        <w:rPr>
          <w:rFonts w:ascii="Times New Roman" w:eastAsia="Times New Roman" w:hAnsi="Times New Roman" w:cs="Times New Roman"/>
          <w:sz w:val="24"/>
          <w:szCs w:val="24"/>
        </w:rPr>
        <w:lastRenderedPageBreak/>
        <w:t>Учреждения об</w:t>
      </w:r>
      <w:r>
        <w:rPr>
          <w:rFonts w:ascii="Times New Roman" w:eastAsia="Times New Roman" w:hAnsi="Times New Roman" w:cs="Times New Roman"/>
          <w:sz w:val="24"/>
          <w:szCs w:val="24"/>
        </w:rPr>
        <w:t>язательных периодических медици</w:t>
      </w:r>
      <w:r w:rsidRPr="00B71A80">
        <w:rPr>
          <w:rFonts w:ascii="Times New Roman" w:eastAsia="Times New Roman" w:hAnsi="Times New Roman" w:cs="Times New Roman"/>
          <w:sz w:val="24"/>
          <w:szCs w:val="24"/>
        </w:rPr>
        <w:t>н</w:t>
      </w:r>
      <w:r>
        <w:rPr>
          <w:rFonts w:ascii="Times New Roman" w:eastAsia="Times New Roman" w:hAnsi="Times New Roman" w:cs="Times New Roman"/>
          <w:sz w:val="24"/>
          <w:szCs w:val="24"/>
        </w:rPr>
        <w:t>ских обсле</w:t>
      </w:r>
      <w:r w:rsidRPr="00B71A80">
        <w:rPr>
          <w:rFonts w:ascii="Times New Roman" w:eastAsia="Times New Roman" w:hAnsi="Times New Roman" w:cs="Times New Roman"/>
          <w:sz w:val="24"/>
          <w:szCs w:val="24"/>
        </w:rPr>
        <w:t>довани</w:t>
      </w:r>
      <w:r>
        <w:rPr>
          <w:rFonts w:ascii="Times New Roman" w:eastAsia="Times New Roman" w:hAnsi="Times New Roman" w:cs="Times New Roman"/>
          <w:sz w:val="24"/>
          <w:szCs w:val="24"/>
        </w:rPr>
        <w:t>й</w:t>
      </w:r>
      <w:r w:rsidRPr="00B71A80">
        <w:rPr>
          <w:rFonts w:ascii="Times New Roman" w:eastAsia="Times New Roman" w:hAnsi="Times New Roman" w:cs="Times New Roman"/>
          <w:sz w:val="24"/>
          <w:szCs w:val="24"/>
        </w:rPr>
        <w:t>.</w:t>
      </w:r>
    </w:p>
    <w:p w:rsidR="00FD7353" w:rsidRPr="00B71A80" w:rsidRDefault="00FD7353" w:rsidP="00FD7353">
      <w:pPr>
        <w:widowControl w:val="0"/>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6.1.13.Обеспечивает за счет средств Работодателя прохождение иными работниками Учреждения: обязательных предварительных (при поступлении на работу) и периодических медицинских осмотров (обследований).</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За указанными работниками сох</w:t>
      </w:r>
      <w:r>
        <w:rPr>
          <w:rFonts w:ascii="Times New Roman" w:eastAsia="Times New Roman" w:hAnsi="Times New Roman" w:cs="Times New Roman"/>
          <w:sz w:val="24"/>
          <w:szCs w:val="24"/>
        </w:rPr>
        <w:t xml:space="preserve">раняется место работы и средний </w:t>
      </w:r>
      <w:r w:rsidRPr="00B71A80">
        <w:rPr>
          <w:rFonts w:ascii="Times New Roman" w:eastAsia="Times New Roman" w:hAnsi="Times New Roman" w:cs="Times New Roman"/>
          <w:sz w:val="24"/>
          <w:szCs w:val="24"/>
        </w:rPr>
        <w:t>заработок на время прохождения медицинских осмотров.</w:t>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Предоставляет работникам 2 оплачиваемых рабочих дня (I раз в год) для прохождения профилактического медицинского осмотра.</w:t>
      </w:r>
    </w:p>
    <w:p w:rsidR="00FD7353" w:rsidRPr="00B71A80" w:rsidRDefault="00FD7353" w:rsidP="00FD7353">
      <w:pPr>
        <w:widowControl w:val="0"/>
        <w:tabs>
          <w:tab w:val="left" w:pos="2105"/>
        </w:tabs>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6.1.14.Создает совместно с Профкомом на паритетной </w:t>
      </w:r>
      <w:r>
        <w:rPr>
          <w:rFonts w:ascii="Times New Roman" w:eastAsia="Times New Roman" w:hAnsi="Times New Roman" w:cs="Times New Roman"/>
          <w:sz w:val="24"/>
          <w:szCs w:val="24"/>
        </w:rPr>
        <w:t>основе комиссию по охране труда.</w:t>
      </w:r>
    </w:p>
    <w:p w:rsidR="00FD7353" w:rsidRPr="00B71A80" w:rsidRDefault="00FD7353" w:rsidP="00FD7353">
      <w:pPr>
        <w:widowControl w:val="0"/>
        <w:tabs>
          <w:tab w:val="left" w:pos="2105"/>
        </w:tabs>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6.1.15.Предоставляет уполномоченным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FD7353" w:rsidRPr="00B71A80" w:rsidRDefault="00FD7353" w:rsidP="00FD7353">
      <w:pPr>
        <w:widowControl w:val="0"/>
        <w:tabs>
          <w:tab w:val="left" w:pos="2105"/>
        </w:tabs>
        <w:spacing w:after="0" w:line="322" w:lineRule="exact"/>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6.1.16.Выделяет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w:t>
      </w:r>
    </w:p>
    <w:p w:rsidR="00FD7353" w:rsidRPr="00B71A80" w:rsidRDefault="00FD7353" w:rsidP="00FD7353">
      <w:pPr>
        <w:widowControl w:val="0"/>
        <w:numPr>
          <w:ilvl w:val="0"/>
          <w:numId w:val="1"/>
        </w:numPr>
        <w:tabs>
          <w:tab w:val="left" w:pos="1083"/>
        </w:tabs>
        <w:spacing w:after="0" w:line="322"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гибели работника в размере 3 тысячи рублей, а также расходов на погребение в размере 1 тысяча рублей;</w:t>
      </w:r>
    </w:p>
    <w:p w:rsidR="00FD7353" w:rsidRPr="00B71A80" w:rsidRDefault="00FD7353" w:rsidP="00FD7353">
      <w:pPr>
        <w:widowControl w:val="0"/>
        <w:numPr>
          <w:ilvl w:val="0"/>
          <w:numId w:val="1"/>
        </w:numPr>
        <w:tabs>
          <w:tab w:val="left" w:pos="1153"/>
          <w:tab w:val="left" w:leader="dot" w:pos="5809"/>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лучения работником инвалидности </w:t>
      </w:r>
      <w:r w:rsidRPr="00B71A80">
        <w:rPr>
          <w:rFonts w:ascii="Times New Roman" w:eastAsia="Times New Roman" w:hAnsi="Times New Roman" w:cs="Times New Roman"/>
          <w:sz w:val="24"/>
          <w:szCs w:val="24"/>
        </w:rPr>
        <w:t>2 тысячи рублей;</w:t>
      </w:r>
    </w:p>
    <w:p w:rsidR="00FD7353" w:rsidRPr="00B71A80" w:rsidRDefault="00FD7353" w:rsidP="00FD7353">
      <w:pPr>
        <w:widowControl w:val="0"/>
        <w:numPr>
          <w:ilvl w:val="0"/>
          <w:numId w:val="1"/>
        </w:numPr>
        <w:tabs>
          <w:tab w:val="left" w:pos="1107"/>
        </w:tabs>
        <w:spacing w:after="0" w:line="322"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утраты работником трудоспособности, не позволяющей выполнять трудовые обязанности по прежнему месту работы 2 тысячи рублей.</w:t>
      </w:r>
    </w:p>
    <w:p w:rsidR="00FD7353" w:rsidRPr="00B71A80" w:rsidRDefault="00FD7353" w:rsidP="00FD7353">
      <w:pPr>
        <w:widowControl w:val="0"/>
        <w:tabs>
          <w:tab w:val="left" w:pos="2105"/>
        </w:tabs>
        <w:spacing w:after="0" w:line="322" w:lineRule="exact"/>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6.1.17.Выделяет и оборудует комнату для отдыха и личной гигиены работников.</w:t>
      </w:r>
    </w:p>
    <w:p w:rsidR="00FD7353" w:rsidRPr="00B71A80" w:rsidRDefault="00FD7353" w:rsidP="00FD7353">
      <w:pPr>
        <w:widowControl w:val="0"/>
        <w:tabs>
          <w:tab w:val="left" w:pos="2301"/>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6.1.18.Проводит специальную оценку условий труда, а так же реализует, на основании ФЗ от 28.12.2013 года № 426 ФЗ,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w:t>
      </w:r>
    </w:p>
    <w:p w:rsidR="00FD7353" w:rsidRDefault="00FD7353" w:rsidP="00FD7353">
      <w:pPr>
        <w:widowControl w:val="0"/>
        <w:spacing w:after="304" w:line="240" w:lineRule="auto"/>
        <w:jc w:val="both"/>
        <w:rPr>
          <w:rFonts w:ascii="Times New Roman" w:eastAsia="Times New Roman" w:hAnsi="Times New Roman" w:cs="Times New Roman"/>
          <w:sz w:val="24"/>
          <w:szCs w:val="24"/>
        </w:rPr>
      </w:pPr>
    </w:p>
    <w:p w:rsidR="00FD7353" w:rsidRDefault="00FD7353" w:rsidP="00FD7353">
      <w:pPr>
        <w:widowControl w:val="0"/>
        <w:spacing w:after="304" w:line="240" w:lineRule="auto"/>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6.2.Профком: </w:t>
      </w:r>
    </w:p>
    <w:p w:rsidR="00FD7353" w:rsidRPr="00B71A80" w:rsidRDefault="00FD7353" w:rsidP="00FD7353">
      <w:pPr>
        <w:widowControl w:val="0"/>
        <w:spacing w:after="304" w:line="240" w:lineRule="auto"/>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 6.2.1. Осуществляет контроль за соблюдением Работодателем законодательства по охране труда.                                                                                                                                                                    6.2.2.Контролирует своевременную, в соответствия с установленными нормами, выдачу работникам спецодеж</w:t>
      </w:r>
      <w:r>
        <w:rPr>
          <w:rFonts w:ascii="Times New Roman" w:eastAsia="Times New Roman" w:hAnsi="Times New Roman" w:cs="Times New Roman"/>
          <w:sz w:val="24"/>
          <w:szCs w:val="24"/>
        </w:rPr>
        <w:t>ды, средств индивидуальной защиты</w:t>
      </w:r>
      <w:r w:rsidRPr="00B71A80">
        <w:rPr>
          <w:rFonts w:ascii="Times New Roman" w:eastAsia="Times New Roman" w:hAnsi="Times New Roman" w:cs="Times New Roman"/>
          <w:sz w:val="24"/>
          <w:szCs w:val="24"/>
        </w:rPr>
        <w:t xml:space="preserve">, моющих средств.                      6.2.3.Избирает уполномоченного по охране труда.                                                                             6.2.4.Принимает участие </w:t>
      </w:r>
      <w:r w:rsidRPr="0058333B">
        <w:rPr>
          <w:rFonts w:ascii="Times New Roman" w:eastAsia="Verdana" w:hAnsi="Times New Roman" w:cs="Times New Roman"/>
          <w:iCs/>
          <w:color w:val="000000"/>
          <w:sz w:val="24"/>
          <w:szCs w:val="24"/>
          <w:shd w:val="clear" w:color="auto" w:fill="FFFFFF"/>
          <w:lang w:eastAsia="ru-RU" w:bidi="ru-RU"/>
        </w:rPr>
        <w:t>в</w:t>
      </w:r>
      <w:r w:rsidRPr="00B71A80">
        <w:rPr>
          <w:rFonts w:ascii="Times New Roman" w:eastAsia="Times New Roman" w:hAnsi="Times New Roman" w:cs="Times New Roman"/>
          <w:sz w:val="24"/>
          <w:szCs w:val="24"/>
        </w:rPr>
        <w:t xml:space="preserve"> создании и работе комиссии по охране труда.                          6.2.5.Принимает участие в расследовании несчастных случаев на </w:t>
      </w:r>
      <w:r>
        <w:rPr>
          <w:rFonts w:ascii="Times New Roman" w:eastAsia="Times New Roman" w:hAnsi="Times New Roman" w:cs="Times New Roman"/>
          <w:sz w:val="24"/>
          <w:szCs w:val="24"/>
        </w:rPr>
        <w:t xml:space="preserve">производстве и профессиональных </w:t>
      </w:r>
      <w:r w:rsidRPr="00B71A80">
        <w:rPr>
          <w:rFonts w:ascii="Times New Roman" w:eastAsia="Times New Roman" w:hAnsi="Times New Roman" w:cs="Times New Roman"/>
          <w:sz w:val="24"/>
          <w:szCs w:val="24"/>
        </w:rPr>
        <w:t xml:space="preserve">заболеваний.                                                                                                                      6.2.6.Получает информацию от Работодателя о состоянии условий и охраны труда, а также о всех несчастных случаях на производстве и профессиональных заболеваниях.                        6.2.7.Защищает права и законные интересы </w:t>
      </w:r>
      <w:r>
        <w:rPr>
          <w:rFonts w:ascii="Times New Roman" w:eastAsia="Times New Roman" w:hAnsi="Times New Roman" w:cs="Times New Roman"/>
          <w:sz w:val="24"/>
          <w:szCs w:val="24"/>
        </w:rPr>
        <w:t>членов профессионального союза п</w:t>
      </w:r>
      <w:r w:rsidRPr="00B71A80">
        <w:rPr>
          <w:rFonts w:ascii="Times New Roman" w:eastAsia="Times New Roman" w:hAnsi="Times New Roman" w:cs="Times New Roman"/>
          <w:sz w:val="24"/>
          <w:szCs w:val="24"/>
        </w:rPr>
        <w:t xml:space="preserve">о вопросам возмещения вреда, причиненного их здоровью на производстве.                                                         6.2.8.Обращается в соответствующие органы с требованием о привлечении к ответственности лиц, виновных в нарушении требований охраны труда, сокрытии: фактов несчастных случаев на производстве.                                                                                                       </w:t>
      </w:r>
    </w:p>
    <w:p w:rsidR="00FD7353" w:rsidRPr="00B71A80" w:rsidRDefault="00FD7353" w:rsidP="00FD7353">
      <w:pPr>
        <w:widowControl w:val="0"/>
        <w:spacing w:after="304" w:line="240" w:lineRule="auto"/>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 6.2.9.Вносит обязательные для рассмотрения Работодателем предложения об устранении выявленных нарушений требований охраны труда.                                                                                    6.2.10.Принимает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FD7353" w:rsidRPr="00B71A80" w:rsidRDefault="00FD7353" w:rsidP="00FD7353">
      <w:pPr>
        <w:widowControl w:val="0"/>
        <w:tabs>
          <w:tab w:val="left" w:pos="2114"/>
        </w:tabs>
        <w:spacing w:after="273" w:line="240" w:lineRule="auto"/>
        <w:ind w:right="52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6.2.11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Работодателя приостановления работ до устранения выявленных нарушений. Приостановка </w:t>
      </w:r>
      <w:r w:rsidRPr="00B71A80">
        <w:rPr>
          <w:rFonts w:ascii="Times New Roman" w:eastAsia="Times New Roman" w:hAnsi="Times New Roman" w:cs="Times New Roman"/>
          <w:sz w:val="24"/>
          <w:szCs w:val="24"/>
        </w:rPr>
        <w:lastRenderedPageBreak/>
        <w:t>работ ' осуществляется после официального уведомления Работодателя.</w:t>
      </w:r>
    </w:p>
    <w:p w:rsidR="00FD7353" w:rsidRPr="00B71A80" w:rsidRDefault="00FD7353" w:rsidP="00FD7353">
      <w:pPr>
        <w:widowControl w:val="0"/>
        <w:spacing w:after="405" w:line="240" w:lineRule="auto"/>
        <w:jc w:val="center"/>
        <w:rPr>
          <w:rFonts w:ascii="Times New Roman" w:eastAsia="Times New Roman" w:hAnsi="Times New Roman" w:cs="Times New Roman"/>
          <w:b/>
          <w:sz w:val="24"/>
          <w:szCs w:val="24"/>
        </w:rPr>
      </w:pPr>
      <w:r w:rsidRPr="00B71A80">
        <w:rPr>
          <w:rFonts w:ascii="Times New Roman" w:eastAsia="Times New Roman" w:hAnsi="Times New Roman" w:cs="Times New Roman"/>
          <w:b/>
          <w:sz w:val="24"/>
          <w:szCs w:val="24"/>
        </w:rPr>
        <w:t>7. Социальные гарантии, льготы и компенсации</w:t>
      </w:r>
    </w:p>
    <w:p w:rsidR="00FD7353" w:rsidRPr="00B71A80" w:rsidRDefault="00FD7353" w:rsidP="00FD7353">
      <w:pPr>
        <w:widowControl w:val="0"/>
        <w:spacing w:after="405" w:line="240" w:lineRule="auto"/>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7.1.Стороны договорились осуществлять меры по реализации и расширению льгот и гарантий работников Учреждения.</w:t>
      </w:r>
    </w:p>
    <w:p w:rsidR="00FD7353" w:rsidRPr="00B71A80" w:rsidRDefault="00FD7353" w:rsidP="00FD7353">
      <w:pPr>
        <w:widowControl w:val="0"/>
        <w:spacing w:after="405" w:line="240" w:lineRule="auto"/>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7.2.Стороны подтверждают:                                                                                                         7.2.1.Педагогическим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                                                                                               7.2.2.Работнику,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7.3.Стороны.договорились:                                                                                                               7.3.1.Осуществлять мероприятия по организации отдыха работников Учреждения и членов их семей.                                                                                                                                                                           7.3.2.Создать условия для организации питания работников, оборудовать для них комнату отдыха и личной гигиены                                                                                                                                                                                      7.3.3.Другие дополнительные гарантии, меры социальной поддержки, льготы, выплаты.             </w:t>
      </w:r>
      <w:r w:rsidRPr="007C2496">
        <w:rPr>
          <w:rFonts w:ascii="Times New Roman" w:eastAsia="Times New Roman" w:hAnsi="Times New Roman" w:cs="Times New Roman"/>
          <w:bCs/>
          <w:color w:val="000000"/>
          <w:sz w:val="24"/>
          <w:szCs w:val="24"/>
          <w:shd w:val="clear" w:color="auto" w:fill="FFFFFF"/>
          <w:lang w:eastAsia="ru-RU" w:bidi="ru-RU"/>
        </w:rPr>
        <w:t>7.4</w:t>
      </w:r>
      <w:r w:rsidRPr="00B71A80">
        <w:rPr>
          <w:rFonts w:ascii="Times New Roman" w:eastAsia="Times New Roman" w:hAnsi="Times New Roman" w:cs="Times New Roman"/>
          <w:b/>
          <w:color w:val="000000"/>
          <w:sz w:val="24"/>
          <w:szCs w:val="24"/>
          <w:shd w:val="clear" w:color="auto" w:fill="FFFFFF"/>
          <w:lang w:eastAsia="ru-RU" w:bidi="ru-RU"/>
        </w:rPr>
        <w:t>.</w:t>
      </w:r>
      <w:r w:rsidRPr="00B71A80">
        <w:rPr>
          <w:rFonts w:ascii="Times New Roman" w:eastAsia="Times New Roman" w:hAnsi="Times New Roman" w:cs="Times New Roman"/>
          <w:sz w:val="24"/>
          <w:szCs w:val="24"/>
        </w:rPr>
        <w:t xml:space="preserve">Работодатель обязуется:                                                                                                                                        7.4.1.Выплачивать единовременное материальное вознаграждение работникам:                   </w:t>
      </w:r>
    </w:p>
    <w:p w:rsidR="00FD7353" w:rsidRPr="00B71A80" w:rsidRDefault="00FD7353" w:rsidP="00FD7353">
      <w:pPr>
        <w:widowControl w:val="0"/>
        <w:numPr>
          <w:ilvl w:val="0"/>
          <w:numId w:val="2"/>
        </w:numPr>
        <w:tabs>
          <w:tab w:val="left" w:pos="1424"/>
        </w:tabs>
        <w:spacing w:after="248" w:line="326"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в честь Дня учителя; </w:t>
      </w:r>
    </w:p>
    <w:p w:rsidR="00FD7353" w:rsidRPr="00B71A80" w:rsidRDefault="00FD7353" w:rsidP="00FD7353">
      <w:pPr>
        <w:widowControl w:val="0"/>
        <w:numPr>
          <w:ilvl w:val="0"/>
          <w:numId w:val="2"/>
        </w:numPr>
        <w:tabs>
          <w:tab w:val="left" w:pos="1424"/>
        </w:tabs>
        <w:spacing w:after="256" w:line="341"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23 февраля - мужчинам и на Международный женский день 8 марта- женщинам</w:t>
      </w:r>
    </w:p>
    <w:p w:rsidR="00FD7353" w:rsidRPr="00B71A80" w:rsidRDefault="00FD7353" w:rsidP="00FD7353">
      <w:pPr>
        <w:widowControl w:val="0"/>
        <w:tabs>
          <w:tab w:val="left" w:pos="1424"/>
        </w:tabs>
        <w:spacing w:after="256" w:line="341"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Сумма выплат единовременное материальное вознаграждение работникам при наличии финансовых средств Учреждения.</w:t>
      </w:r>
    </w:p>
    <w:p w:rsidR="00FD7353" w:rsidRPr="00B71A80" w:rsidRDefault="00FD7353" w:rsidP="00FD7353">
      <w:pPr>
        <w:widowControl w:val="0"/>
        <w:tabs>
          <w:tab w:val="left" w:pos="1781"/>
        </w:tabs>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7.4.2.Оказывать материальную помощь работникам Учреждения в соответствии с Положением об оплате труда работником.</w:t>
      </w:r>
    </w:p>
    <w:p w:rsidR="00FD7353" w:rsidRPr="00B71A80" w:rsidRDefault="00FD7353" w:rsidP="00FD7353">
      <w:pPr>
        <w:widowControl w:val="0"/>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Материальная помощь выплачивается за счет бюджетных средств и средств от предпринимательской и иной приносящей доход деятельности в следующих случаях:</w:t>
      </w:r>
    </w:p>
    <w:p w:rsidR="00FD7353" w:rsidRPr="00B71A80" w:rsidRDefault="00FD7353" w:rsidP="00FD7353">
      <w:pPr>
        <w:widowControl w:val="0"/>
        <w:numPr>
          <w:ilvl w:val="0"/>
          <w:numId w:val="3"/>
        </w:numPr>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 в связи с вступлением в брак в размере </w:t>
      </w:r>
      <w:r w:rsidRPr="00B71A80">
        <w:rPr>
          <w:rFonts w:ascii="Times New Roman" w:eastAsia="Times New Roman" w:hAnsi="Times New Roman" w:cs="Times New Roman"/>
          <w:b/>
          <w:bCs/>
          <w:color w:val="000000"/>
          <w:sz w:val="24"/>
          <w:szCs w:val="24"/>
          <w:shd w:val="clear" w:color="auto" w:fill="FFFFFF"/>
          <w:lang w:eastAsia="ru-RU" w:bidi="ru-RU"/>
        </w:rPr>
        <w:t xml:space="preserve">1000 </w:t>
      </w:r>
      <w:r w:rsidRPr="00B71A80">
        <w:rPr>
          <w:rFonts w:ascii="Times New Roman" w:eastAsia="Times New Roman" w:hAnsi="Times New Roman" w:cs="Times New Roman"/>
          <w:sz w:val="24"/>
          <w:szCs w:val="24"/>
        </w:rPr>
        <w:t>рублей;</w:t>
      </w:r>
    </w:p>
    <w:p w:rsidR="00FD7353" w:rsidRPr="00B71A80" w:rsidRDefault="00FD7353" w:rsidP="00FD7353">
      <w:pPr>
        <w:widowControl w:val="0"/>
        <w:numPr>
          <w:ilvl w:val="0"/>
          <w:numId w:val="3"/>
        </w:numPr>
        <w:spacing w:after="0" w:line="322" w:lineRule="exact"/>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в связи со смертью близких родственников (супруг, дети, родители) в размере 1000 рублей;</w:t>
      </w:r>
    </w:p>
    <w:p w:rsidR="00FD7353" w:rsidRPr="00B71A80" w:rsidRDefault="00FD7353" w:rsidP="00FD7353">
      <w:pPr>
        <w:widowControl w:val="0"/>
        <w:numPr>
          <w:ilvl w:val="0"/>
          <w:numId w:val="3"/>
        </w:numPr>
        <w:spacing w:after="0" w:line="32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в связи с дорогостоящим лечением в размере 1000 рублей;</w:t>
      </w:r>
    </w:p>
    <w:p w:rsidR="00FD7353" w:rsidRPr="00B71A80" w:rsidRDefault="00FD7353" w:rsidP="00FD7353">
      <w:pPr>
        <w:widowControl w:val="0"/>
        <w:numPr>
          <w:ilvl w:val="0"/>
          <w:numId w:val="3"/>
        </w:numPr>
        <w:spacing w:after="0" w:line="322" w:lineRule="exact"/>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 xml:space="preserve">к ежегодному оплачиваемому отпуску в размере 20% ставки заработной платы </w:t>
      </w:r>
    </w:p>
    <w:p w:rsidR="00FD7353" w:rsidRPr="00B71A80" w:rsidRDefault="00FD7353" w:rsidP="00FD7353">
      <w:pPr>
        <w:widowControl w:val="0"/>
        <w:tabs>
          <w:tab w:val="left" w:pos="1776"/>
        </w:tabs>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7.4.2.Обеспечивать проездными билетами работников Учреждения, чья работа носит разъездной характер.</w:t>
      </w:r>
    </w:p>
    <w:p w:rsidR="00FD7353" w:rsidRPr="00B71A80" w:rsidRDefault="00FD7353" w:rsidP="00FD7353">
      <w:pPr>
        <w:widowControl w:val="0"/>
        <w:tabs>
          <w:tab w:val="left" w:pos="1786"/>
        </w:tabs>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7.4.3.Предоставлять работникам оплачиваемые свободные дни по следующим   причинам:.</w:t>
      </w:r>
    </w:p>
    <w:p w:rsidR="00FD7353" w:rsidRPr="00B71A80" w:rsidRDefault="00FD7353" w:rsidP="00FD7353">
      <w:pPr>
        <w:widowControl w:val="0"/>
        <w:numPr>
          <w:ilvl w:val="0"/>
          <w:numId w:val="4"/>
        </w:numPr>
        <w:tabs>
          <w:tab w:val="left" w:pos="1786"/>
        </w:tabs>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бракосочетани</w:t>
      </w:r>
      <w:r>
        <w:rPr>
          <w:rFonts w:ascii="Times New Roman" w:eastAsia="Times New Roman" w:hAnsi="Times New Roman" w:cs="Times New Roman"/>
          <w:sz w:val="24"/>
          <w:szCs w:val="24"/>
        </w:rPr>
        <w:t xml:space="preserve">е работника - 2 рабочих дня;  </w:t>
      </w:r>
    </w:p>
    <w:p w:rsidR="00FD7353" w:rsidRPr="00B71A80" w:rsidRDefault="00FD7353" w:rsidP="00FD7353">
      <w:pPr>
        <w:widowControl w:val="0"/>
        <w:numPr>
          <w:ilvl w:val="0"/>
          <w:numId w:val="4"/>
        </w:numPr>
        <w:tabs>
          <w:tab w:val="left" w:pos="1786"/>
        </w:tabs>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проводы детей: 1 класса в школу 1 сентября; 11 класса в день последнего звонка 1 рабочий день; </w:t>
      </w:r>
    </w:p>
    <w:p w:rsidR="00FD7353" w:rsidRPr="00B71A80" w:rsidRDefault="00FD7353" w:rsidP="00FD7353">
      <w:pPr>
        <w:widowControl w:val="0"/>
        <w:numPr>
          <w:ilvl w:val="0"/>
          <w:numId w:val="4"/>
        </w:numPr>
        <w:tabs>
          <w:tab w:val="left" w:pos="1786"/>
        </w:tabs>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работникам, имеющим родителей в возрасте 80 лет и старше - 1 день в квартал; </w:t>
      </w:r>
    </w:p>
    <w:p w:rsidR="00FD7353" w:rsidRPr="00B71A80" w:rsidRDefault="00FD7353" w:rsidP="00FD7353">
      <w:pPr>
        <w:widowControl w:val="0"/>
        <w:numPr>
          <w:ilvl w:val="0"/>
          <w:numId w:val="4"/>
        </w:numPr>
        <w:tabs>
          <w:tab w:val="left" w:pos="1786"/>
        </w:tabs>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при рождении ребенка в семье (мужу) - 1 рабочий день; </w:t>
      </w:r>
    </w:p>
    <w:p w:rsidR="00FD7353" w:rsidRPr="00B71A80" w:rsidRDefault="00FD7353" w:rsidP="00FD7353">
      <w:pPr>
        <w:widowControl w:val="0"/>
        <w:numPr>
          <w:ilvl w:val="0"/>
          <w:numId w:val="4"/>
        </w:numPr>
        <w:tabs>
          <w:tab w:val="left" w:pos="1786"/>
        </w:tabs>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смерть детей, родителей, супруга, супруги - 3 рабочих дня;</w:t>
      </w:r>
    </w:p>
    <w:p w:rsidR="00FD7353" w:rsidRPr="00B71A80" w:rsidRDefault="00FD7353" w:rsidP="00FD7353">
      <w:pPr>
        <w:widowControl w:val="0"/>
        <w:numPr>
          <w:ilvl w:val="0"/>
          <w:numId w:val="4"/>
        </w:numPr>
        <w:tabs>
          <w:tab w:val="left" w:pos="1786"/>
        </w:tabs>
        <w:spacing w:after="0" w:line="322" w:lineRule="exact"/>
        <w:ind w:right="300"/>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lastRenderedPageBreak/>
        <w:t>проводы сына на службу в ряды вооруженных сил - 1 рабочий день.</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Microsoft Sans Serif" w:hAnsi="Times New Roman" w:cs="Times New Roman"/>
          <w:b/>
          <w:bCs/>
          <w:color w:val="000000"/>
          <w:sz w:val="24"/>
          <w:szCs w:val="24"/>
          <w:shd w:val="clear" w:color="auto" w:fill="FFFFFF"/>
          <w:lang w:eastAsia="ru-RU" w:bidi="ru-RU"/>
        </w:rPr>
        <w:t>7</w:t>
      </w:r>
      <w:r w:rsidRPr="00B71A80">
        <w:rPr>
          <w:rFonts w:ascii="Times New Roman" w:eastAsia="Times New Roman" w:hAnsi="Times New Roman" w:cs="Times New Roman"/>
          <w:b/>
          <w:color w:val="000000"/>
          <w:sz w:val="24"/>
          <w:szCs w:val="24"/>
          <w:shd w:val="clear" w:color="auto" w:fill="FFFFFF"/>
          <w:lang w:eastAsia="ru-RU" w:bidi="ru-RU"/>
        </w:rPr>
        <w:t>.</w:t>
      </w:r>
      <w:r w:rsidRPr="00B71A80">
        <w:rPr>
          <w:rFonts w:ascii="Times New Roman" w:eastAsia="Microsoft Sans Serif" w:hAnsi="Times New Roman" w:cs="Times New Roman"/>
          <w:b/>
          <w:bCs/>
          <w:color w:val="000000"/>
          <w:sz w:val="24"/>
          <w:szCs w:val="24"/>
          <w:shd w:val="clear" w:color="auto" w:fill="FFFFFF"/>
          <w:lang w:eastAsia="ru-RU" w:bidi="ru-RU"/>
        </w:rPr>
        <w:t>5</w:t>
      </w:r>
      <w:r w:rsidRPr="00B71A80">
        <w:rPr>
          <w:rFonts w:ascii="Times New Roman" w:eastAsia="Times New Roman" w:hAnsi="Times New Roman" w:cs="Times New Roman"/>
          <w:b/>
          <w:color w:val="000000"/>
          <w:sz w:val="24"/>
          <w:szCs w:val="24"/>
          <w:shd w:val="clear" w:color="auto" w:fill="FFFFFF"/>
          <w:lang w:eastAsia="ru-RU" w:bidi="ru-RU"/>
        </w:rPr>
        <w:t xml:space="preserve">. </w:t>
      </w:r>
      <w:r w:rsidRPr="00B71A80">
        <w:rPr>
          <w:rFonts w:ascii="Times New Roman" w:eastAsia="Times New Roman" w:hAnsi="Times New Roman" w:cs="Times New Roman"/>
          <w:sz w:val="24"/>
          <w:szCs w:val="24"/>
        </w:rPr>
        <w:t>Профком:</w:t>
      </w:r>
    </w:p>
    <w:p w:rsidR="00FD7353" w:rsidRPr="00B71A80" w:rsidRDefault="00FD7353" w:rsidP="00FD7353">
      <w:pPr>
        <w:widowControl w:val="0"/>
        <w:tabs>
          <w:tab w:val="left" w:pos="1732"/>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7.5.1 Оказывает возможную финансовую помощь работникам: для частичной оплаты дорогостоящих лекарственных препаратов.</w:t>
      </w:r>
    </w:p>
    <w:p w:rsidR="00FD7353" w:rsidRPr="00B71A80" w:rsidRDefault="00FD7353" w:rsidP="00FD7353">
      <w:pPr>
        <w:widowControl w:val="0"/>
        <w:tabs>
          <w:tab w:val="left" w:pos="1742"/>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7.5.2.Выделяет из профсоюзного бюджета средства на проведение физкультурно-массовой работы среди работников учреждения.</w:t>
      </w:r>
    </w:p>
    <w:p w:rsidR="00FD7353" w:rsidRPr="00B71A80" w:rsidRDefault="00FD7353" w:rsidP="00FD7353">
      <w:pPr>
        <w:widowControl w:val="0"/>
        <w:tabs>
          <w:tab w:val="left" w:pos="173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7.5.3.Оказывает материальную помощь членам профсоюза из средств профсоюзного  бюджета.</w:t>
      </w:r>
    </w:p>
    <w:p w:rsidR="00FD7353" w:rsidRPr="00B71A80" w:rsidRDefault="00FD7353" w:rsidP="00FD7353">
      <w:pPr>
        <w:widowControl w:val="0"/>
        <w:numPr>
          <w:ilvl w:val="0"/>
          <w:numId w:val="5"/>
        </w:numPr>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в случае продолжительной болезни работника-500 рублей;</w:t>
      </w:r>
    </w:p>
    <w:p w:rsidR="00FD7353" w:rsidRPr="00B71A80" w:rsidRDefault="00FD7353" w:rsidP="00FD7353">
      <w:pPr>
        <w:widowControl w:val="0"/>
        <w:numPr>
          <w:ilvl w:val="0"/>
          <w:numId w:val="5"/>
        </w:numPr>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смерти близких родственников-1000 рублей</w:t>
      </w:r>
    </w:p>
    <w:p w:rsidR="00FD7353" w:rsidRPr="00B71A80" w:rsidRDefault="00FD7353" w:rsidP="00FD7353">
      <w:pPr>
        <w:widowControl w:val="0"/>
        <w:tabs>
          <w:tab w:val="left" w:pos="1752"/>
        </w:tabs>
        <w:spacing w:after="569"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Осуществляет правовые консультации по социально-бытовым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w:t>
      </w:r>
    </w:p>
    <w:p w:rsidR="00FD7353" w:rsidRPr="00B71A80" w:rsidRDefault="00FD7353" w:rsidP="00FD7353">
      <w:pPr>
        <w:widowControl w:val="0"/>
        <w:tabs>
          <w:tab w:val="left" w:pos="1752"/>
        </w:tabs>
        <w:spacing w:after="569" w:line="322" w:lineRule="exact"/>
        <w:jc w:val="center"/>
        <w:rPr>
          <w:rFonts w:ascii="Times New Roman" w:eastAsia="Times New Roman" w:hAnsi="Times New Roman" w:cs="Times New Roman"/>
          <w:sz w:val="24"/>
          <w:szCs w:val="24"/>
        </w:rPr>
      </w:pPr>
      <w:r w:rsidRPr="00B71A80">
        <w:rPr>
          <w:rFonts w:ascii="Times New Roman" w:eastAsia="Times New Roman" w:hAnsi="Times New Roman" w:cs="Times New Roman"/>
          <w:b/>
          <w:bCs/>
          <w:color w:val="000000"/>
          <w:sz w:val="24"/>
          <w:szCs w:val="24"/>
          <w:shd w:val="clear" w:color="auto" w:fill="FFFFFF"/>
          <w:lang w:eastAsia="ru-RU" w:bidi="ru-RU"/>
        </w:rPr>
        <w:t>8</w:t>
      </w:r>
      <w:r w:rsidRPr="00B71A80">
        <w:rPr>
          <w:rFonts w:ascii="Microsoft Sans Serif" w:eastAsia="Microsoft Sans Serif" w:hAnsi="Microsoft Sans Serif" w:cs="Microsoft Sans Serif"/>
          <w:b/>
          <w:bCs/>
          <w:color w:val="000000"/>
          <w:sz w:val="24"/>
          <w:szCs w:val="24"/>
          <w:shd w:val="clear" w:color="auto" w:fill="FFFFFF"/>
          <w:lang w:eastAsia="ru-RU" w:bidi="ru-RU"/>
        </w:rPr>
        <w:t xml:space="preserve">. </w:t>
      </w:r>
      <w:r w:rsidRPr="00B71A80">
        <w:rPr>
          <w:rFonts w:ascii="Times New Roman" w:eastAsia="Times New Roman" w:hAnsi="Times New Roman" w:cs="Times New Roman"/>
          <w:b/>
          <w:sz w:val="24"/>
          <w:szCs w:val="24"/>
        </w:rPr>
        <w:t>Гарантии деятельности и зашита прав профсоюза</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Стороны подтверждают, что права и гарантии деятельности Профкома определяются действующим законодательством: Российской Федерации и Ниже городе ко й области.</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bCs/>
          <w:color w:val="000000"/>
          <w:sz w:val="24"/>
          <w:szCs w:val="24"/>
          <w:shd w:val="clear" w:color="auto" w:fill="FFFFFF"/>
          <w:lang w:eastAsia="ru-RU" w:bidi="ru-RU"/>
        </w:rPr>
        <w:t xml:space="preserve">    8</w:t>
      </w:r>
      <w:r w:rsidRPr="00B71A80">
        <w:rPr>
          <w:rFonts w:ascii="Microsoft Sans Serif" w:eastAsia="Microsoft Sans Serif" w:hAnsi="Microsoft Sans Serif" w:cs="Microsoft Sans Serif"/>
          <w:b/>
          <w:bCs/>
          <w:color w:val="000000"/>
          <w:sz w:val="24"/>
          <w:szCs w:val="24"/>
          <w:shd w:val="clear" w:color="auto" w:fill="FFFFFF"/>
          <w:lang w:eastAsia="ru-RU" w:bidi="ru-RU"/>
        </w:rPr>
        <w:t>.</w:t>
      </w:r>
      <w:r w:rsidRPr="00B71A80">
        <w:rPr>
          <w:rFonts w:ascii="Times New Roman" w:eastAsia="Times New Roman" w:hAnsi="Times New Roman" w:cs="Times New Roman"/>
          <w:sz w:val="24"/>
          <w:szCs w:val="24"/>
        </w:rPr>
        <w:t>1. Работодатель;</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8.1.1 </w:t>
      </w:r>
      <w:r w:rsidRPr="00B71A80">
        <w:rPr>
          <w:rFonts w:ascii="Times New Roman" w:eastAsia="Times New Roman" w:hAnsi="Times New Roman" w:cs="Times New Roman"/>
          <w:sz w:val="24"/>
          <w:szCs w:val="24"/>
        </w:rPr>
        <w:t>При необходимости привлекает представителей Профкома для участия в работе коллегиальных органов управления Учреждением.</w:t>
      </w:r>
    </w:p>
    <w:p w:rsidR="00FD7353" w:rsidRPr="00B71A80" w:rsidRDefault="00FD7353" w:rsidP="00FD7353">
      <w:pPr>
        <w:widowControl w:val="0"/>
        <w:numPr>
          <w:ilvl w:val="2"/>
          <w:numId w:val="6"/>
        </w:numPr>
        <w:tabs>
          <w:tab w:val="left" w:pos="174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Представляет Профкому безвозмездно помещение для проведения заседаний, хранения документации, отвечающее санитарно- гигиеническим требованиям:, обеспеченное отоплением и освещением, оборудованием, необходимым для работы Профкома; обеспечивает охрану и уборку выделяемого помещения:, а также предоставляет средства связи, в том числе компьютерное оборудование, электронную почту, Интернет.</w:t>
      </w:r>
    </w:p>
    <w:p w:rsidR="00FD7353" w:rsidRPr="00B71A80" w:rsidRDefault="00FD7353" w:rsidP="00FD7353">
      <w:pPr>
        <w:widowControl w:val="0"/>
        <w:tabs>
          <w:tab w:val="left" w:pos="1752"/>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8.1.3.Предоставляет Профкому по его запросу информацию, сведения и разъяснения по вопросам условий труда, заработной платы, питания, другим социально-экономическим вопросам.</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8.1.4.Ежемесячно бесплатно перечисляет на счет Профкома членские профсоюзные взносы из заработной платы работников на основании письменных заявлений работников</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По письменному заявлению работника производит другие удержания из заработной платы, в </w:t>
      </w:r>
      <w:proofErr w:type="spellStart"/>
      <w:r w:rsidRPr="00B71A80">
        <w:rPr>
          <w:rFonts w:ascii="Times New Roman" w:eastAsia="Times New Roman" w:hAnsi="Times New Roman" w:cs="Times New Roman"/>
          <w:sz w:val="24"/>
          <w:szCs w:val="24"/>
        </w:rPr>
        <w:t>т.ч</w:t>
      </w:r>
      <w:proofErr w:type="spellEnd"/>
      <w:r w:rsidRPr="00B71A80">
        <w:rPr>
          <w:rFonts w:ascii="Times New Roman" w:eastAsia="Times New Roman" w:hAnsi="Times New Roman" w:cs="Times New Roman"/>
          <w:sz w:val="24"/>
          <w:szCs w:val="24"/>
        </w:rPr>
        <w:t>. перечисления в кредитный потребительский кооператив «Кредитный союз образования». Перечисление средств производится в полном объеме с лицевого счета Учреждения одновременно с выдачей банком средств на заработную плату в со</w:t>
      </w:r>
      <w:r>
        <w:rPr>
          <w:rFonts w:ascii="Times New Roman" w:eastAsia="Times New Roman" w:hAnsi="Times New Roman" w:cs="Times New Roman"/>
          <w:sz w:val="24"/>
          <w:szCs w:val="24"/>
        </w:rPr>
        <w:t>ответствии с платёжными поручен</w:t>
      </w:r>
      <w:r w:rsidRPr="00B71A80">
        <w:rPr>
          <w:rFonts w:ascii="Times New Roman" w:eastAsia="Times New Roman" w:hAnsi="Times New Roman" w:cs="Times New Roman"/>
          <w:sz w:val="24"/>
          <w:szCs w:val="24"/>
        </w:rPr>
        <w:t>иями Учреждения.</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Данный порядок удержания и перечисления денежных средств предусмотрен также для работников, не являющихся членами профсоюза (по их заявлениям, уполномочивших Профком представлять их интересы во взаимоотношениях с Работодателем).</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Не задерживает перечисление указанных средств.</w:t>
      </w:r>
    </w:p>
    <w:p w:rsidR="00FD7353" w:rsidRPr="00B71A80" w:rsidRDefault="00FD7353" w:rsidP="00FD7353">
      <w:pPr>
        <w:widowControl w:val="0"/>
        <w:tabs>
          <w:tab w:val="left" w:pos="1393"/>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8.2.Стороны признают гарантии работников, входящих в состав Профкома и не освобождённых от основной работы, имея в виду, что:</w:t>
      </w:r>
    </w:p>
    <w:p w:rsidR="00FD7353" w:rsidRPr="00B71A80" w:rsidRDefault="00FD7353" w:rsidP="00FD7353">
      <w:pPr>
        <w:widowControl w:val="0"/>
        <w:tabs>
          <w:tab w:val="left" w:pos="399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8.2.1. Увольнение по инициативе Работодателя в соответствии с пунктами 2,3, или 5 части первой статьи 81 ТК РФ председателя Профкома (его заместителя), не освобожденного от основной работы, допускается помимо общего порядка увольнения только с предварительного согласия Городского комитета</w:t>
      </w:r>
      <w:r w:rsidR="008C07D0">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Дзержинской городской организации профессионального союза работников народного образования и науки РФ.</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lastRenderedPageBreak/>
        <w:t>8.2.2.Члены Профкома, уполномоченный по охране труда Профкома,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
    <w:p w:rsidR="00FD7353" w:rsidRPr="00B71A80" w:rsidRDefault="00FD7353" w:rsidP="00FD7353">
      <w:pPr>
        <w:widowControl w:val="0"/>
        <w:tabs>
          <w:tab w:val="left" w:pos="1596"/>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8.2.3.Члены Профкома освобождаются от работы с сохранением среднего заработка на время участия в работе конференций, пленумов, президиумов, собраний, созываемых Профсоюзом.</w:t>
      </w:r>
    </w:p>
    <w:p w:rsidR="00FD7353" w:rsidRPr="00B71A80" w:rsidRDefault="00FD7353" w:rsidP="00FD7353">
      <w:pPr>
        <w:widowControl w:val="0"/>
        <w:tabs>
          <w:tab w:val="left" w:pos="1596"/>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8.2.4.Не освобожденному председателю Профкома Учреждения предоставляется дополнительный оплачиваемый отпуск в количестве 3 календарных дней.</w:t>
      </w:r>
    </w:p>
    <w:p w:rsidR="00FD7353" w:rsidRPr="00B71A80" w:rsidRDefault="00FD7353" w:rsidP="00FD7353">
      <w:pPr>
        <w:widowControl w:val="0"/>
        <w:tabs>
          <w:tab w:val="left" w:pos="1114"/>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     8.3.Стороны:</w:t>
      </w:r>
    </w:p>
    <w:p w:rsidR="00FD7353" w:rsidRPr="00B71A80" w:rsidRDefault="00FD7353" w:rsidP="00FD7353">
      <w:pPr>
        <w:widowControl w:val="0"/>
        <w:tabs>
          <w:tab w:val="left" w:pos="1596"/>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     8.3.1.Обязуются рассматривать и решать возникшие конфликты и разногласия в соответствии с законодательством.</w:t>
      </w:r>
    </w:p>
    <w:p w:rsidR="00FD7353" w:rsidRPr="00B71A80" w:rsidRDefault="00FD7353" w:rsidP="00FD7353">
      <w:pPr>
        <w:keepNext/>
        <w:keepLines/>
        <w:widowControl w:val="0"/>
        <w:tabs>
          <w:tab w:val="left" w:pos="1495"/>
        </w:tabs>
        <w:spacing w:after="0" w:line="322" w:lineRule="exact"/>
        <w:jc w:val="both"/>
        <w:outlineLvl w:val="0"/>
        <w:rPr>
          <w:rFonts w:ascii="Times New Roman" w:eastAsia="Times New Roman" w:hAnsi="Times New Roman" w:cs="Times New Roman"/>
          <w:sz w:val="24"/>
          <w:szCs w:val="24"/>
        </w:rPr>
      </w:pPr>
      <w:bookmarkStart w:id="5" w:name="bookmark3"/>
      <w:r w:rsidRPr="00B71A80">
        <w:rPr>
          <w:rFonts w:ascii="Times New Roman" w:eastAsia="Times New Roman" w:hAnsi="Times New Roman" w:cs="Times New Roman"/>
          <w:sz w:val="24"/>
          <w:szCs w:val="24"/>
        </w:rPr>
        <w:t xml:space="preserve">     8.3.2.Подтверждают:</w:t>
      </w:r>
      <w:bookmarkEnd w:id="5"/>
    </w:p>
    <w:p w:rsidR="00FD7353" w:rsidRPr="00B71A80" w:rsidRDefault="00FD7353" w:rsidP="00FD7353">
      <w:pPr>
        <w:widowControl w:val="0"/>
        <w:numPr>
          <w:ilvl w:val="0"/>
          <w:numId w:val="7"/>
        </w:numPr>
        <w:tabs>
          <w:tab w:val="left" w:pos="1025"/>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в соответствии с Трудовым кодексом РФ, ФЗ "О профессиональных союзах, их правах и гарантиях деятельности"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FD7353" w:rsidRPr="00B71A80" w:rsidRDefault="00FD7353" w:rsidP="00FD7353">
      <w:pPr>
        <w:widowControl w:val="0"/>
        <w:numPr>
          <w:ilvl w:val="0"/>
          <w:numId w:val="7"/>
        </w:numPr>
        <w:tabs>
          <w:tab w:val="left" w:pos="1025"/>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расторжение трудового договора по инициативе Работодателя с лицами, избравшимися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FD7353" w:rsidRPr="00B71A80" w:rsidRDefault="00FD7353" w:rsidP="00FD7353">
      <w:pPr>
        <w:widowControl w:val="0"/>
        <w:numPr>
          <w:ilvl w:val="0"/>
          <w:numId w:val="7"/>
        </w:numPr>
        <w:tabs>
          <w:tab w:val="left" w:pos="1025"/>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работа в качестве председателя Профкома и в составе Профкома признается, значимой для деятельности Учреждения и учитывается при поощрении работников</w:t>
      </w:r>
    </w:p>
    <w:p w:rsidR="00FD7353" w:rsidRPr="00B71A80" w:rsidRDefault="00FD7353" w:rsidP="00FD7353">
      <w:pPr>
        <w:widowControl w:val="0"/>
        <w:numPr>
          <w:ilvl w:val="0"/>
          <w:numId w:val="7"/>
        </w:numPr>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Председателю Профкома устанавливается ежемесячная стимулирующая выплата (доплата) из стимулирующего фонда за личный вклад в общие результаты деятельности Учреждения, участие в подготовке и организации социально-значимых мероприятий и др. в размере стоимости 1 балла из стимулирующей части фонда оплаты труда.</w:t>
      </w:r>
    </w:p>
    <w:p w:rsidR="00FD7353" w:rsidRPr="00B71A80" w:rsidRDefault="00FD7353" w:rsidP="00FD7353">
      <w:pPr>
        <w:widowControl w:val="0"/>
        <w:tabs>
          <w:tab w:val="left" w:pos="1025"/>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8.3.3. Ходатайствуют о награждении работников Учреждения почетными грамотами, присвоении им почетных званий, представлении к государственным наградам, а также совместно принимают решения об их награждении ведомственными знаками отличия</w:t>
      </w:r>
    </w:p>
    <w:p w:rsidR="00FD7353" w:rsidRPr="00B71A80" w:rsidRDefault="00FD7353" w:rsidP="00FD7353">
      <w:pPr>
        <w:widowControl w:val="0"/>
        <w:spacing w:after="294" w:line="280" w:lineRule="exact"/>
        <w:ind w:right="140"/>
        <w:jc w:val="center"/>
        <w:rPr>
          <w:rFonts w:ascii="Times New Roman" w:eastAsia="Times New Roman" w:hAnsi="Times New Roman" w:cs="Times New Roman"/>
          <w:sz w:val="24"/>
          <w:szCs w:val="24"/>
        </w:rPr>
      </w:pPr>
    </w:p>
    <w:p w:rsidR="00FD7353" w:rsidRPr="00B71A80" w:rsidRDefault="00FD7353" w:rsidP="00FD7353">
      <w:pPr>
        <w:widowControl w:val="0"/>
        <w:spacing w:after="294" w:line="280" w:lineRule="exact"/>
        <w:ind w:right="140"/>
        <w:rPr>
          <w:rFonts w:ascii="Times New Roman" w:eastAsia="Times New Roman" w:hAnsi="Times New Roman" w:cs="Times New Roman"/>
          <w:b/>
          <w:sz w:val="24"/>
          <w:szCs w:val="24"/>
        </w:rPr>
      </w:pPr>
      <w:r w:rsidRPr="00B71A80">
        <w:rPr>
          <w:rFonts w:ascii="Times New Roman" w:eastAsia="Times New Roman" w:hAnsi="Times New Roman" w:cs="Times New Roman"/>
          <w:b/>
          <w:sz w:val="24"/>
          <w:szCs w:val="24"/>
        </w:rPr>
        <w:t xml:space="preserve">      9. Контроль </w:t>
      </w:r>
      <w:r w:rsidRPr="00B71A80">
        <w:rPr>
          <w:rFonts w:ascii="Times New Roman" w:eastAsia="Times New Roman" w:hAnsi="Times New Roman" w:cs="Times New Roman"/>
          <w:b/>
          <w:bCs/>
          <w:color w:val="000000"/>
          <w:sz w:val="24"/>
          <w:szCs w:val="24"/>
          <w:shd w:val="clear" w:color="auto" w:fill="FFFFFF"/>
          <w:lang w:eastAsia="ru-RU" w:bidi="ru-RU"/>
        </w:rPr>
        <w:t xml:space="preserve">за </w:t>
      </w:r>
      <w:r w:rsidRPr="00B71A80">
        <w:rPr>
          <w:rFonts w:ascii="Times New Roman" w:eastAsia="Times New Roman" w:hAnsi="Times New Roman" w:cs="Times New Roman"/>
          <w:b/>
          <w:sz w:val="24"/>
          <w:szCs w:val="24"/>
        </w:rPr>
        <w:t>выполнением коллективного договора</w:t>
      </w:r>
    </w:p>
    <w:p w:rsidR="00FD7353" w:rsidRPr="00B71A80" w:rsidRDefault="00FD7353" w:rsidP="00FD7353">
      <w:pPr>
        <w:widowControl w:val="0"/>
        <w:tabs>
          <w:tab w:val="left" w:pos="158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9.1.Контроль за выполнением: условий настоящего Коллективного договора осуществляется сторонами и их представителями.</w:t>
      </w:r>
    </w:p>
    <w:p w:rsidR="00FD7353" w:rsidRPr="00B71A80" w:rsidRDefault="00FD7353" w:rsidP="00FD7353">
      <w:pPr>
        <w:widowControl w:val="0"/>
        <w:tabs>
          <w:tab w:val="left" w:pos="158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9.2.Стороны совместно осуществляют анализ выполнения настоящего Коллективного договора. Ежегодно не позднее 20.03. анализ его выполнения, предложения по совершенствованию работы по коллективно</w:t>
      </w:r>
      <w:r w:rsidRPr="00B71A80">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 </w:t>
      </w:r>
      <w:r w:rsidRPr="00B71A80">
        <w:rPr>
          <w:rFonts w:ascii="Times New Roman" w:eastAsia="Times New Roman" w:hAnsi="Times New Roman" w:cs="Times New Roman"/>
          <w:sz w:val="24"/>
          <w:szCs w:val="24"/>
        </w:rPr>
        <w:t>договорному регулированию социально-трудовых отношений с работниками рассматривается на Общем собрании трудового коллектива.</w:t>
      </w:r>
    </w:p>
    <w:p w:rsidR="00FD7353" w:rsidRPr="00B71A80" w:rsidRDefault="00FD7353" w:rsidP="00FD7353">
      <w:pPr>
        <w:widowControl w:val="0"/>
        <w:tabs>
          <w:tab w:val="left" w:pos="158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9.3.Представители сторон несут ответственность за уклонение от</w:t>
      </w:r>
    </w:p>
    <w:p w:rsidR="00FD7353" w:rsidRPr="00B71A80" w:rsidRDefault="00FD7353" w:rsidP="00FD7353">
      <w:pPr>
        <w:widowControl w:val="0"/>
        <w:tabs>
          <w:tab w:val="left" w:pos="2086"/>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w:t>
      </w:r>
      <w:r>
        <w:rPr>
          <w:rFonts w:ascii="Times New Roman" w:eastAsia="Times New Roman" w:hAnsi="Times New Roman" w:cs="Times New Roman"/>
          <w:sz w:val="24"/>
          <w:szCs w:val="24"/>
        </w:rPr>
        <w:t xml:space="preserve">вления контроля за соблюдением: </w:t>
      </w:r>
      <w:r w:rsidRPr="00B71A80">
        <w:rPr>
          <w:rFonts w:ascii="Times New Roman" w:eastAsia="Times New Roman" w:hAnsi="Times New Roman" w:cs="Times New Roman"/>
          <w:sz w:val="24"/>
          <w:szCs w:val="24"/>
        </w:rPr>
        <w:t>положений Коллективного договора, нарушение или</w:t>
      </w:r>
    </w:p>
    <w:p w:rsidR="00FD7353" w:rsidRPr="00B71A80" w:rsidRDefault="00FD7353" w:rsidP="00FD7353">
      <w:pPr>
        <w:widowControl w:val="0"/>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 xml:space="preserve">невыполнение обязательств, предусмотренных Коллективным договором, другие противоправные </w:t>
      </w:r>
      <w:r w:rsidRPr="00B71A80">
        <w:rPr>
          <w:rFonts w:ascii="Times New Roman" w:eastAsia="Times New Roman" w:hAnsi="Times New Roman" w:cs="Times New Roman"/>
          <w:sz w:val="24"/>
          <w:szCs w:val="24"/>
        </w:rPr>
        <w:lastRenderedPageBreak/>
        <w:t>действия (бездействие) в соответствии с действующим законодательством,</w:t>
      </w:r>
    </w:p>
    <w:p w:rsidR="00FD7353" w:rsidRPr="00B71A80" w:rsidRDefault="00FD7353" w:rsidP="00FD7353">
      <w:pPr>
        <w:widowControl w:val="0"/>
        <w:tabs>
          <w:tab w:val="left" w:pos="1587"/>
        </w:tabs>
        <w:spacing w:after="0" w:line="322" w:lineRule="exact"/>
        <w:jc w:val="both"/>
        <w:rPr>
          <w:rFonts w:ascii="Times New Roman" w:eastAsia="Times New Roman" w:hAnsi="Times New Roman" w:cs="Times New Roman"/>
          <w:sz w:val="24"/>
          <w:szCs w:val="24"/>
        </w:rPr>
      </w:pPr>
      <w:r w:rsidRPr="00B71A80">
        <w:rPr>
          <w:rFonts w:ascii="Times New Roman" w:eastAsia="Times New Roman" w:hAnsi="Times New Roman" w:cs="Times New Roman"/>
          <w:sz w:val="24"/>
          <w:szCs w:val="24"/>
        </w:rPr>
        <w:t>9.4.Стороны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FD7353" w:rsidRDefault="00FD7353" w:rsidP="008C07D0">
      <w:pPr>
        <w:widowControl w:val="0"/>
        <w:spacing w:after="304" w:line="322" w:lineRule="exact"/>
        <w:jc w:val="both"/>
      </w:pPr>
      <w:r w:rsidRPr="00B71A80">
        <w:rPr>
          <w:rFonts w:ascii="Times New Roman" w:eastAsia="Times New Roman" w:hAnsi="Times New Roman" w:cs="Times New Roman"/>
          <w:sz w:val="24"/>
          <w:szCs w:val="24"/>
        </w:rPr>
        <w:t>9.5.Стороны обязуются не позднее, чем за три месяца до окончания срока действия Коллективного договора вступить в переговоры для заключения: нового Коллективного договора или пролонгации действующего.</w:t>
      </w:r>
    </w:p>
    <w:sectPr w:rsidR="00FD7353" w:rsidSect="00FD7353">
      <w:pgSz w:w="11906" w:h="16838"/>
      <w:pgMar w:top="1134"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16B"/>
    <w:multiLevelType w:val="hybridMultilevel"/>
    <w:tmpl w:val="458EEC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225070"/>
    <w:multiLevelType w:val="hybridMultilevel"/>
    <w:tmpl w:val="87D09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011D82"/>
    <w:multiLevelType w:val="hybridMultilevel"/>
    <w:tmpl w:val="8FCACD22"/>
    <w:lvl w:ilvl="0" w:tplc="04190001">
      <w:start w:val="1"/>
      <w:numFmt w:val="bullet"/>
      <w:lvlText w:val=""/>
      <w:lvlJc w:val="left"/>
      <w:pPr>
        <w:ind w:left="3020" w:hanging="360"/>
      </w:pPr>
      <w:rPr>
        <w:rFonts w:ascii="Symbol" w:hAnsi="Symbol" w:hint="default"/>
      </w:rPr>
    </w:lvl>
    <w:lvl w:ilvl="1" w:tplc="04190003">
      <w:start w:val="1"/>
      <w:numFmt w:val="bullet"/>
      <w:lvlText w:val="o"/>
      <w:lvlJc w:val="left"/>
      <w:pPr>
        <w:ind w:left="3740" w:hanging="360"/>
      </w:pPr>
      <w:rPr>
        <w:rFonts w:ascii="Courier New" w:hAnsi="Courier New" w:cs="Courier New" w:hint="default"/>
      </w:rPr>
    </w:lvl>
    <w:lvl w:ilvl="2" w:tplc="04190005">
      <w:start w:val="1"/>
      <w:numFmt w:val="bullet"/>
      <w:lvlText w:val=""/>
      <w:lvlJc w:val="left"/>
      <w:pPr>
        <w:ind w:left="4460" w:hanging="360"/>
      </w:pPr>
      <w:rPr>
        <w:rFonts w:ascii="Wingdings" w:hAnsi="Wingdings" w:hint="default"/>
      </w:rPr>
    </w:lvl>
    <w:lvl w:ilvl="3" w:tplc="04190001">
      <w:start w:val="1"/>
      <w:numFmt w:val="bullet"/>
      <w:lvlText w:val=""/>
      <w:lvlJc w:val="left"/>
      <w:pPr>
        <w:ind w:left="5180" w:hanging="360"/>
      </w:pPr>
      <w:rPr>
        <w:rFonts w:ascii="Symbol" w:hAnsi="Symbol" w:hint="default"/>
      </w:rPr>
    </w:lvl>
    <w:lvl w:ilvl="4" w:tplc="04190003">
      <w:start w:val="1"/>
      <w:numFmt w:val="bullet"/>
      <w:lvlText w:val="o"/>
      <w:lvlJc w:val="left"/>
      <w:pPr>
        <w:ind w:left="5900" w:hanging="360"/>
      </w:pPr>
      <w:rPr>
        <w:rFonts w:ascii="Courier New" w:hAnsi="Courier New" w:cs="Courier New" w:hint="default"/>
      </w:rPr>
    </w:lvl>
    <w:lvl w:ilvl="5" w:tplc="04190005">
      <w:start w:val="1"/>
      <w:numFmt w:val="bullet"/>
      <w:lvlText w:val=""/>
      <w:lvlJc w:val="left"/>
      <w:pPr>
        <w:ind w:left="6620" w:hanging="360"/>
      </w:pPr>
      <w:rPr>
        <w:rFonts w:ascii="Wingdings" w:hAnsi="Wingdings" w:hint="default"/>
      </w:rPr>
    </w:lvl>
    <w:lvl w:ilvl="6" w:tplc="04190001">
      <w:start w:val="1"/>
      <w:numFmt w:val="bullet"/>
      <w:lvlText w:val=""/>
      <w:lvlJc w:val="left"/>
      <w:pPr>
        <w:ind w:left="7340" w:hanging="360"/>
      </w:pPr>
      <w:rPr>
        <w:rFonts w:ascii="Symbol" w:hAnsi="Symbol" w:hint="default"/>
      </w:rPr>
    </w:lvl>
    <w:lvl w:ilvl="7" w:tplc="04190003">
      <w:start w:val="1"/>
      <w:numFmt w:val="bullet"/>
      <w:lvlText w:val="o"/>
      <w:lvlJc w:val="left"/>
      <w:pPr>
        <w:ind w:left="8060" w:hanging="360"/>
      </w:pPr>
      <w:rPr>
        <w:rFonts w:ascii="Courier New" w:hAnsi="Courier New" w:cs="Courier New" w:hint="default"/>
      </w:rPr>
    </w:lvl>
    <w:lvl w:ilvl="8" w:tplc="04190005">
      <w:start w:val="1"/>
      <w:numFmt w:val="bullet"/>
      <w:lvlText w:val=""/>
      <w:lvlJc w:val="left"/>
      <w:pPr>
        <w:ind w:left="8780" w:hanging="360"/>
      </w:pPr>
      <w:rPr>
        <w:rFonts w:ascii="Wingdings" w:hAnsi="Wingdings" w:hint="default"/>
      </w:rPr>
    </w:lvl>
  </w:abstractNum>
  <w:abstractNum w:abstractNumId="3">
    <w:nsid w:val="490E6E0A"/>
    <w:multiLevelType w:val="hybridMultilevel"/>
    <w:tmpl w:val="8BB89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7B2119A"/>
    <w:multiLevelType w:val="hybridMultilevel"/>
    <w:tmpl w:val="ED2C7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0C16CC0"/>
    <w:multiLevelType w:val="hybridMultilevel"/>
    <w:tmpl w:val="B81EE82E"/>
    <w:lvl w:ilvl="0" w:tplc="04190001">
      <w:start w:val="1"/>
      <w:numFmt w:val="bullet"/>
      <w:lvlText w:val=""/>
      <w:lvlJc w:val="left"/>
      <w:pPr>
        <w:ind w:left="1840" w:hanging="360"/>
      </w:pPr>
      <w:rPr>
        <w:rFonts w:ascii="Symbol" w:hAnsi="Symbol" w:hint="default"/>
      </w:rPr>
    </w:lvl>
    <w:lvl w:ilvl="1" w:tplc="04190003">
      <w:start w:val="1"/>
      <w:numFmt w:val="bullet"/>
      <w:lvlText w:val="o"/>
      <w:lvlJc w:val="left"/>
      <w:pPr>
        <w:ind w:left="2560" w:hanging="360"/>
      </w:pPr>
      <w:rPr>
        <w:rFonts w:ascii="Courier New" w:hAnsi="Courier New" w:cs="Courier New" w:hint="default"/>
      </w:rPr>
    </w:lvl>
    <w:lvl w:ilvl="2" w:tplc="04190005">
      <w:start w:val="1"/>
      <w:numFmt w:val="bullet"/>
      <w:lvlText w:val=""/>
      <w:lvlJc w:val="left"/>
      <w:pPr>
        <w:ind w:left="3280" w:hanging="360"/>
      </w:pPr>
      <w:rPr>
        <w:rFonts w:ascii="Wingdings" w:hAnsi="Wingdings" w:hint="default"/>
      </w:rPr>
    </w:lvl>
    <w:lvl w:ilvl="3" w:tplc="04190001">
      <w:start w:val="1"/>
      <w:numFmt w:val="bullet"/>
      <w:lvlText w:val=""/>
      <w:lvlJc w:val="left"/>
      <w:pPr>
        <w:ind w:left="4000" w:hanging="360"/>
      </w:pPr>
      <w:rPr>
        <w:rFonts w:ascii="Symbol" w:hAnsi="Symbol" w:hint="default"/>
      </w:rPr>
    </w:lvl>
    <w:lvl w:ilvl="4" w:tplc="04190003">
      <w:start w:val="1"/>
      <w:numFmt w:val="bullet"/>
      <w:lvlText w:val="o"/>
      <w:lvlJc w:val="left"/>
      <w:pPr>
        <w:ind w:left="4720" w:hanging="360"/>
      </w:pPr>
      <w:rPr>
        <w:rFonts w:ascii="Courier New" w:hAnsi="Courier New" w:cs="Courier New" w:hint="default"/>
      </w:rPr>
    </w:lvl>
    <w:lvl w:ilvl="5" w:tplc="04190005">
      <w:start w:val="1"/>
      <w:numFmt w:val="bullet"/>
      <w:lvlText w:val=""/>
      <w:lvlJc w:val="left"/>
      <w:pPr>
        <w:ind w:left="5440" w:hanging="360"/>
      </w:pPr>
      <w:rPr>
        <w:rFonts w:ascii="Wingdings" w:hAnsi="Wingdings" w:hint="default"/>
      </w:rPr>
    </w:lvl>
    <w:lvl w:ilvl="6" w:tplc="04190001">
      <w:start w:val="1"/>
      <w:numFmt w:val="bullet"/>
      <w:lvlText w:val=""/>
      <w:lvlJc w:val="left"/>
      <w:pPr>
        <w:ind w:left="6160" w:hanging="360"/>
      </w:pPr>
      <w:rPr>
        <w:rFonts w:ascii="Symbol" w:hAnsi="Symbol" w:hint="default"/>
      </w:rPr>
    </w:lvl>
    <w:lvl w:ilvl="7" w:tplc="04190003">
      <w:start w:val="1"/>
      <w:numFmt w:val="bullet"/>
      <w:lvlText w:val="o"/>
      <w:lvlJc w:val="left"/>
      <w:pPr>
        <w:ind w:left="6880" w:hanging="360"/>
      </w:pPr>
      <w:rPr>
        <w:rFonts w:ascii="Courier New" w:hAnsi="Courier New" w:cs="Courier New" w:hint="default"/>
      </w:rPr>
    </w:lvl>
    <w:lvl w:ilvl="8" w:tplc="04190005">
      <w:start w:val="1"/>
      <w:numFmt w:val="bullet"/>
      <w:lvlText w:val=""/>
      <w:lvlJc w:val="left"/>
      <w:pPr>
        <w:ind w:left="7600" w:hanging="360"/>
      </w:pPr>
      <w:rPr>
        <w:rFonts w:ascii="Wingdings" w:hAnsi="Wingdings" w:hint="default"/>
      </w:rPr>
    </w:lvl>
  </w:abstractNum>
  <w:abstractNum w:abstractNumId="6">
    <w:nsid w:val="78010126"/>
    <w:multiLevelType w:val="multilevel"/>
    <w:tmpl w:val="7AF0A812"/>
    <w:lvl w:ilvl="0">
      <w:start w:val="8"/>
      <w:numFmt w:val="decimal"/>
      <w:lvlText w:val="%1."/>
      <w:lvlJc w:val="left"/>
      <w:pPr>
        <w:ind w:left="540" w:hanging="540"/>
      </w:pPr>
    </w:lvl>
    <w:lvl w:ilvl="1">
      <w:start w:val="1"/>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1"/>
  </w:num>
  <w:num w:numId="3">
    <w:abstractNumId w:val="5"/>
  </w:num>
  <w:num w:numId="4">
    <w:abstractNumId w:val="4"/>
  </w:num>
  <w:num w:numId="5">
    <w:abstractNumId w:val="2"/>
  </w:num>
  <w:num w:numId="6">
    <w:abstractNumId w:val="6"/>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53"/>
    <w:rsid w:val="008C07D0"/>
    <w:rsid w:val="00927A12"/>
    <w:rsid w:val="00FD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3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3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6389</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Шаповалова</dc:creator>
  <cp:lastModifiedBy>Галина Викторовна Шаповалова</cp:lastModifiedBy>
  <cp:revision>1</cp:revision>
  <dcterms:created xsi:type="dcterms:W3CDTF">2018-10-09T08:22:00Z</dcterms:created>
  <dcterms:modified xsi:type="dcterms:W3CDTF">2018-10-09T08:53:00Z</dcterms:modified>
</cp:coreProperties>
</file>